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DB22F1">
        <w:rPr>
          <w:b/>
          <w:bCs/>
          <w:color w:val="000080"/>
          <w:sz w:val="36"/>
          <w:szCs w:val="36"/>
        </w:rPr>
        <w:t>3</w:t>
      </w:r>
      <w:r w:rsidR="007C0042">
        <w:rPr>
          <w:b/>
          <w:bCs/>
          <w:color w:val="000080"/>
          <w:sz w:val="36"/>
          <w:szCs w:val="36"/>
        </w:rPr>
        <w:t>5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6549C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36549C" w:rsidRDefault="0008629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905844" w:history="1">
        <w:r w:rsidR="0036549C" w:rsidRPr="00AD096B">
          <w:rPr>
            <w:rStyle w:val="a4"/>
            <w:noProof/>
          </w:rPr>
          <w:t>Международный конкурс на лучшую научную книгу 2017 года</w:t>
        </w:r>
        <w:r w:rsidR="0036549C">
          <w:rPr>
            <w:noProof/>
            <w:webHidden/>
          </w:rPr>
          <w:tab/>
        </w:r>
        <w:r w:rsidR="0036549C">
          <w:rPr>
            <w:noProof/>
            <w:webHidden/>
          </w:rPr>
          <w:fldChar w:fldCharType="begin"/>
        </w:r>
        <w:r w:rsidR="0036549C">
          <w:rPr>
            <w:noProof/>
            <w:webHidden/>
          </w:rPr>
          <w:instrText xml:space="preserve"> PAGEREF _Toc499905844 \h </w:instrText>
        </w:r>
        <w:r w:rsidR="0036549C">
          <w:rPr>
            <w:noProof/>
            <w:webHidden/>
          </w:rPr>
        </w:r>
        <w:r w:rsidR="0036549C">
          <w:rPr>
            <w:noProof/>
            <w:webHidden/>
          </w:rPr>
          <w:fldChar w:fldCharType="separate"/>
        </w:r>
        <w:r w:rsidR="0036549C">
          <w:rPr>
            <w:noProof/>
            <w:webHidden/>
          </w:rPr>
          <w:t>3</w:t>
        </w:r>
        <w:r w:rsidR="0036549C">
          <w:rPr>
            <w:noProof/>
            <w:webHidden/>
          </w:rPr>
          <w:fldChar w:fldCharType="end"/>
        </w:r>
      </w:hyperlink>
    </w:p>
    <w:p w:rsidR="0036549C" w:rsidRDefault="0008629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905845" w:history="1">
        <w:r w:rsidR="0036549C" w:rsidRPr="00AD096B">
          <w:rPr>
            <w:rStyle w:val="a4"/>
            <w:noProof/>
          </w:rPr>
          <w:t>РФФИ. Конкурс проектов 2018 года научных исследований, проводимый совместно РФФИ и Департаментом науки и технологии правительства Индии</w:t>
        </w:r>
        <w:r w:rsidR="0036549C">
          <w:rPr>
            <w:noProof/>
            <w:webHidden/>
          </w:rPr>
          <w:tab/>
        </w:r>
        <w:r w:rsidR="0036549C">
          <w:rPr>
            <w:noProof/>
            <w:webHidden/>
          </w:rPr>
          <w:fldChar w:fldCharType="begin"/>
        </w:r>
        <w:r w:rsidR="0036549C">
          <w:rPr>
            <w:noProof/>
            <w:webHidden/>
          </w:rPr>
          <w:instrText xml:space="preserve"> PAGEREF _Toc499905845 \h </w:instrText>
        </w:r>
        <w:r w:rsidR="0036549C">
          <w:rPr>
            <w:noProof/>
            <w:webHidden/>
          </w:rPr>
        </w:r>
        <w:r w:rsidR="0036549C">
          <w:rPr>
            <w:noProof/>
            <w:webHidden/>
          </w:rPr>
          <w:fldChar w:fldCharType="separate"/>
        </w:r>
        <w:r w:rsidR="0036549C">
          <w:rPr>
            <w:noProof/>
            <w:webHidden/>
          </w:rPr>
          <w:t>4</w:t>
        </w:r>
        <w:r w:rsidR="0036549C">
          <w:rPr>
            <w:noProof/>
            <w:webHidden/>
          </w:rPr>
          <w:fldChar w:fldCharType="end"/>
        </w:r>
      </w:hyperlink>
    </w:p>
    <w:p w:rsidR="0036549C" w:rsidRDefault="0008629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905846" w:history="1">
        <w:r w:rsidR="0036549C" w:rsidRPr="00AD096B">
          <w:rPr>
            <w:rStyle w:val="a4"/>
            <w:noProof/>
          </w:rPr>
          <w:t>РФФИ. Конкурс проектов 2018 года научных исследований в рамках международных ассоциированных лабораторий и научных объединений (РФФИ - Национальный центр научных исследований Франции)</w:t>
        </w:r>
        <w:r w:rsidR="0036549C">
          <w:rPr>
            <w:noProof/>
            <w:webHidden/>
          </w:rPr>
          <w:tab/>
        </w:r>
        <w:r w:rsidR="0036549C">
          <w:rPr>
            <w:noProof/>
            <w:webHidden/>
          </w:rPr>
          <w:fldChar w:fldCharType="begin"/>
        </w:r>
        <w:r w:rsidR="0036549C">
          <w:rPr>
            <w:noProof/>
            <w:webHidden/>
          </w:rPr>
          <w:instrText xml:space="preserve"> PAGEREF _Toc499905846 \h </w:instrText>
        </w:r>
        <w:r w:rsidR="0036549C">
          <w:rPr>
            <w:noProof/>
            <w:webHidden/>
          </w:rPr>
        </w:r>
        <w:r w:rsidR="0036549C">
          <w:rPr>
            <w:noProof/>
            <w:webHidden/>
          </w:rPr>
          <w:fldChar w:fldCharType="separate"/>
        </w:r>
        <w:r w:rsidR="0036549C">
          <w:rPr>
            <w:noProof/>
            <w:webHidden/>
          </w:rPr>
          <w:t>5</w:t>
        </w:r>
        <w:r w:rsidR="0036549C">
          <w:rPr>
            <w:noProof/>
            <w:webHidden/>
          </w:rPr>
          <w:fldChar w:fldCharType="end"/>
        </w:r>
      </w:hyperlink>
    </w:p>
    <w:p w:rsidR="0036549C" w:rsidRDefault="0008629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9905847" w:history="1">
        <w:r w:rsidR="0036549C" w:rsidRPr="00AD096B">
          <w:rPr>
            <w:rStyle w:val="a4"/>
            <w:noProof/>
          </w:rPr>
          <w:t>Второй Всероссийский конкурс им. Л.С.Выготского (2017-2018 год)</w:t>
        </w:r>
        <w:r w:rsidR="0036549C">
          <w:rPr>
            <w:noProof/>
            <w:webHidden/>
          </w:rPr>
          <w:tab/>
        </w:r>
        <w:r w:rsidR="0036549C">
          <w:rPr>
            <w:noProof/>
            <w:webHidden/>
          </w:rPr>
          <w:fldChar w:fldCharType="begin"/>
        </w:r>
        <w:r w:rsidR="0036549C">
          <w:rPr>
            <w:noProof/>
            <w:webHidden/>
          </w:rPr>
          <w:instrText xml:space="preserve"> PAGEREF _Toc499905847 \h </w:instrText>
        </w:r>
        <w:r w:rsidR="0036549C">
          <w:rPr>
            <w:noProof/>
            <w:webHidden/>
          </w:rPr>
        </w:r>
        <w:r w:rsidR="0036549C">
          <w:rPr>
            <w:noProof/>
            <w:webHidden/>
          </w:rPr>
          <w:fldChar w:fldCharType="separate"/>
        </w:r>
        <w:r w:rsidR="0036549C">
          <w:rPr>
            <w:noProof/>
            <w:webHidden/>
          </w:rPr>
          <w:t>6</w:t>
        </w:r>
        <w:r w:rsidR="0036549C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7C0042" w:rsidRPr="007C0042" w:rsidRDefault="007C0042" w:rsidP="007C004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99905844"/>
      <w:r>
        <w:rPr>
          <w:rFonts w:ascii="Times New Roman" w:hAnsi="Times New Roman" w:cs="Times New Roman"/>
          <w:sz w:val="28"/>
          <w:szCs w:val="28"/>
        </w:rPr>
        <w:t>М</w:t>
      </w:r>
      <w:r w:rsidRPr="007C0042">
        <w:rPr>
          <w:rFonts w:ascii="Times New Roman" w:hAnsi="Times New Roman" w:cs="Times New Roman"/>
          <w:sz w:val="28"/>
          <w:szCs w:val="28"/>
        </w:rPr>
        <w:t>еждународный конкурс на лучшую научную книгу 2017 года</w:t>
      </w:r>
      <w:bookmarkEnd w:id="3"/>
    </w:p>
    <w:p w:rsidR="00C95C24" w:rsidRDefault="00C95C24" w:rsidP="00742EEA">
      <w:pPr>
        <w:pStyle w:val="1"/>
      </w:pPr>
    </w:p>
    <w:p w:rsidR="00C95C24" w:rsidRPr="00C95C24" w:rsidRDefault="00C95C24" w:rsidP="00C95C24"/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Фонд развития отечественного образования в целях поддержки научных исследований приглашает принять участие в Международном конкурсе на лучшую научную книгу 2017 года, проводимом среди преподавателей высших учебных заведений и научных сотрудников научно-исследовательских учреждений.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/>
          <w:bCs/>
          <w:color w:val="000000"/>
        </w:rPr>
        <w:t>Конкурс проводится по следующим направлениям: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1. Экономика и управление.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2. Юриспруденция.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3. Педагогика и психология.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4. Гуманитарные науки.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5. Технические науки.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Торжественная церемония награждения победителей и лауреатов конкурса состоится в рамках «Недели вузовской науки-2018» в период с 10 по 14 сентября 2018 г.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/>
          <w:bCs/>
          <w:color w:val="000000"/>
        </w:rPr>
        <w:t>К конкурсу принимаются</w:t>
      </w:r>
      <w:r w:rsidRPr="007C0042">
        <w:rPr>
          <w:bCs/>
          <w:color w:val="000000"/>
        </w:rPr>
        <w:t xml:space="preserve"> работы, изданные в 2017 году в виде монографий, учебников и учебных пособий, тематика которых соответствует указанным направлениям. Работы присылаются </w:t>
      </w:r>
      <w:r w:rsidRPr="00742EEA">
        <w:rPr>
          <w:b/>
          <w:bCs/>
          <w:color w:val="000000"/>
        </w:rPr>
        <w:t>в трех экземплярах и сопровождаются диском</w:t>
      </w:r>
      <w:r w:rsidRPr="007C0042">
        <w:rPr>
          <w:bCs/>
          <w:color w:val="000000"/>
        </w:rPr>
        <w:t xml:space="preserve">, содержащим работу в электронном варианте (для отправки экспертам). Издания сопровождаются </w:t>
      </w:r>
      <w:r w:rsidRPr="00742EEA">
        <w:rPr>
          <w:b/>
          <w:bCs/>
          <w:color w:val="000000"/>
        </w:rPr>
        <w:t>заявкой</w:t>
      </w:r>
      <w:r w:rsidRPr="007C0042">
        <w:rPr>
          <w:bCs/>
          <w:color w:val="000000"/>
        </w:rPr>
        <w:t xml:space="preserve">. </w:t>
      </w:r>
      <w:r w:rsidRPr="00742EEA">
        <w:rPr>
          <w:b/>
          <w:bCs/>
          <w:color w:val="000000"/>
        </w:rPr>
        <w:t>Полученные на конкурс издания не возвращаются и не рецензируются</w:t>
      </w:r>
      <w:r w:rsidRPr="007C0042">
        <w:rPr>
          <w:bCs/>
          <w:color w:val="000000"/>
        </w:rPr>
        <w:t xml:space="preserve">. Работа считается принятой к конкурсному рассмотрению при наличии </w:t>
      </w:r>
      <w:r w:rsidRPr="00742EEA">
        <w:rPr>
          <w:b/>
          <w:bCs/>
          <w:color w:val="000000"/>
        </w:rPr>
        <w:t>подписанной и заверенной печатью отдела кадров заявки</w:t>
      </w:r>
      <w:r w:rsidRPr="007C0042">
        <w:rPr>
          <w:bCs/>
          <w:color w:val="000000"/>
        </w:rPr>
        <w:t>.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Организационный взнос отсутствует.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Материалы на конкурс принимаются </w:t>
      </w:r>
      <w:r w:rsidRPr="007C0042">
        <w:rPr>
          <w:b/>
          <w:bCs/>
          <w:color w:val="000000"/>
        </w:rPr>
        <w:t>до 31 мая 2018 года</w:t>
      </w:r>
      <w:r w:rsidRPr="007C0042">
        <w:rPr>
          <w:bCs/>
          <w:color w:val="000000"/>
        </w:rPr>
        <w:t>.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Победители конкурса награждаются памятными знаками, дипломами и денежными премиями.</w:t>
      </w:r>
    </w:p>
    <w:p w:rsidR="007C0042" w:rsidRP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Лауреаты конкурса награждаются специальными дипломами.</w:t>
      </w:r>
    </w:p>
    <w:p w:rsidR="007C0042" w:rsidRDefault="007C0042" w:rsidP="007C0042">
      <w:pPr>
        <w:spacing w:before="120" w:after="120"/>
        <w:jc w:val="both"/>
        <w:rPr>
          <w:bCs/>
          <w:color w:val="000000"/>
        </w:rPr>
      </w:pPr>
      <w:r w:rsidRPr="007C0042">
        <w:rPr>
          <w:bCs/>
          <w:color w:val="000000"/>
        </w:rPr>
        <w:t>Работы с приложенными заявками принимаются по следующим адресам: </w:t>
      </w:r>
      <w:r w:rsidRPr="007C0042">
        <w:rPr>
          <w:bCs/>
          <w:color w:val="000000"/>
        </w:rPr>
        <w:br/>
        <w:t>Фонд развития отечественного образования </w:t>
      </w:r>
      <w:r w:rsidRPr="007C0042">
        <w:rPr>
          <w:bCs/>
          <w:color w:val="000000"/>
        </w:rPr>
        <w:br/>
        <w:t>354000, Краснодарский край, г. Сочи, ул. Орджоникидзе, д. 10а; </w:t>
      </w:r>
      <w:r w:rsidRPr="007C0042">
        <w:rPr>
          <w:bCs/>
          <w:color w:val="000000"/>
        </w:rPr>
        <w:br/>
        <w:t>119017, г. Москва, ул. Малая Ордынка, д. 7. </w:t>
      </w:r>
      <w:r w:rsidRPr="007C0042">
        <w:rPr>
          <w:bCs/>
          <w:color w:val="000000"/>
        </w:rPr>
        <w:br/>
      </w:r>
      <w:hyperlink r:id="rId10" w:history="1">
        <w:r w:rsidRPr="007C0042">
          <w:rPr>
            <w:rStyle w:val="a4"/>
            <w:bCs/>
          </w:rPr>
          <w:t>http://fondro.com</w:t>
        </w:r>
      </w:hyperlink>
      <w:r w:rsidRPr="007C0042">
        <w:rPr>
          <w:bCs/>
          <w:color w:val="000000"/>
        </w:rPr>
        <w:t> e-mail: </w:t>
      </w:r>
      <w:hyperlink r:id="rId11" w:history="1">
        <w:r w:rsidRPr="007C0042">
          <w:rPr>
            <w:rStyle w:val="a4"/>
            <w:bCs/>
          </w:rPr>
          <w:t>fondro@mail.ru</w:t>
        </w:r>
      </w:hyperlink>
      <w:r w:rsidRPr="007C0042">
        <w:rPr>
          <w:bCs/>
          <w:color w:val="000000"/>
        </w:rPr>
        <w:t>.</w:t>
      </w:r>
    </w:p>
    <w:p w:rsidR="00F918BB" w:rsidRDefault="00F918BB" w:rsidP="007C0042">
      <w:pPr>
        <w:spacing w:before="120" w:after="120"/>
        <w:jc w:val="both"/>
        <w:rPr>
          <w:bCs/>
          <w:color w:val="000000"/>
        </w:rPr>
      </w:pPr>
    </w:p>
    <w:p w:rsidR="00F918BB" w:rsidRPr="00F918BB" w:rsidRDefault="00F918BB" w:rsidP="00F918BB">
      <w:pPr>
        <w:spacing w:before="120" w:after="120"/>
        <w:jc w:val="both"/>
        <w:rPr>
          <w:bCs/>
          <w:i/>
          <w:color w:val="000000"/>
        </w:rPr>
      </w:pPr>
      <w:r w:rsidRPr="00F918BB">
        <w:rPr>
          <w:bCs/>
          <w:i/>
          <w:color w:val="000000"/>
        </w:rPr>
        <w:t xml:space="preserve">По всем вопросам формирования заявки и конкурсной работы  обращаться к Семёновой Марии Маратовне  (корпус 5, комната № 306, тел. 571-5540, доб. 36-35, E-mail: semenovamaria58@gmail.com) </w:t>
      </w:r>
    </w:p>
    <w:p w:rsidR="00F918BB" w:rsidRPr="00F918BB" w:rsidRDefault="00F918BB" w:rsidP="00F918BB">
      <w:pPr>
        <w:spacing w:before="120" w:after="120"/>
        <w:jc w:val="both"/>
        <w:rPr>
          <w:bCs/>
          <w:color w:val="000000"/>
        </w:rPr>
      </w:pPr>
      <w:r w:rsidRPr="00F918BB">
        <w:rPr>
          <w:bCs/>
          <w:color w:val="000000"/>
        </w:rPr>
        <w:t>http://www.fondro.com/page/informatsionnoe-pismo-o-vserossiyskom-konkurse-na-luch</w:t>
      </w:r>
      <w:r>
        <w:rPr>
          <w:bCs/>
          <w:color w:val="000000"/>
        </w:rPr>
        <w:t>shuyu-nauchnuyu-knigu-2015-goda</w:t>
      </w:r>
    </w:p>
    <w:p w:rsidR="00F918BB" w:rsidRPr="00F918BB" w:rsidRDefault="00F918BB" w:rsidP="00F918BB">
      <w:pPr>
        <w:spacing w:before="120" w:after="120"/>
        <w:jc w:val="both"/>
        <w:rPr>
          <w:b/>
          <w:bCs/>
          <w:color w:val="000000"/>
        </w:rPr>
      </w:pPr>
      <w:r w:rsidRPr="00F918BB">
        <w:rPr>
          <w:b/>
          <w:bCs/>
          <w:color w:val="000000"/>
        </w:rPr>
        <w:t>Ответы на часто задаваемые вопросы:</w:t>
      </w:r>
    </w:p>
    <w:p w:rsidR="00F918BB" w:rsidRPr="00F918BB" w:rsidRDefault="00F918BB" w:rsidP="00F918BB">
      <w:pPr>
        <w:spacing w:before="120" w:after="120"/>
        <w:jc w:val="both"/>
        <w:rPr>
          <w:bCs/>
          <w:color w:val="000000"/>
        </w:rPr>
      </w:pPr>
      <w:r w:rsidRPr="00F918BB">
        <w:rPr>
          <w:bCs/>
          <w:color w:val="000000"/>
        </w:rPr>
        <w:t xml:space="preserve">Вопрос:  </w:t>
      </w:r>
      <w:r w:rsidRPr="00F918BB">
        <w:rPr>
          <w:b/>
          <w:bCs/>
          <w:color w:val="000000"/>
        </w:rPr>
        <w:t>Каков порядок награждения победителей конкурса?</w:t>
      </w:r>
    </w:p>
    <w:p w:rsidR="00F918BB" w:rsidRPr="00F918BB" w:rsidRDefault="00F918BB" w:rsidP="00F918BB">
      <w:pPr>
        <w:spacing w:before="120" w:after="120"/>
        <w:jc w:val="both"/>
        <w:rPr>
          <w:bCs/>
          <w:color w:val="000000"/>
        </w:rPr>
      </w:pPr>
      <w:r w:rsidRPr="00F918BB">
        <w:rPr>
          <w:bCs/>
          <w:color w:val="000000"/>
        </w:rPr>
        <w:lastRenderedPageBreak/>
        <w:t>Ответ: Премия, диплом и памятный знак выдаются автору (представителю авторского коллектива), если он лично прибыл на церемонию награждения.Премия выдается одна на весь авторский коллектив. Диплом и памятный знак выдаются в одном экземпляре на весь авторский коллектив. В исключительных случаях (при наличии значительного количества соавторов) в дипломе указывается только научный (ответственный) редактор книги. Премия, диплом и памятный знак  почтой не отправляются.</w:t>
      </w:r>
    </w:p>
    <w:p w:rsidR="00F918BB" w:rsidRPr="00F918BB" w:rsidRDefault="00F918BB" w:rsidP="00F918BB">
      <w:pPr>
        <w:spacing w:before="120" w:after="120"/>
        <w:jc w:val="both"/>
        <w:rPr>
          <w:b/>
          <w:bCs/>
          <w:color w:val="000000"/>
        </w:rPr>
      </w:pPr>
      <w:r w:rsidRPr="00F918BB">
        <w:rPr>
          <w:bCs/>
          <w:color w:val="000000"/>
        </w:rPr>
        <w:t xml:space="preserve">Вопрос: </w:t>
      </w:r>
      <w:r w:rsidRPr="00F918BB">
        <w:rPr>
          <w:b/>
          <w:bCs/>
          <w:color w:val="000000"/>
        </w:rPr>
        <w:t>Каков порядок награждения лауреатов конкурса?</w:t>
      </w:r>
    </w:p>
    <w:p w:rsidR="00F918BB" w:rsidRPr="00F918BB" w:rsidRDefault="00F918BB" w:rsidP="00F918BB">
      <w:pPr>
        <w:spacing w:before="120" w:after="120"/>
        <w:jc w:val="both"/>
        <w:rPr>
          <w:bCs/>
          <w:color w:val="000000"/>
        </w:rPr>
      </w:pPr>
      <w:r w:rsidRPr="00F918BB">
        <w:rPr>
          <w:bCs/>
          <w:color w:val="000000"/>
        </w:rPr>
        <w:t>Ответ: Диплом лауреата почтой не отправляется и может быть получен только лично лауреатом (автором или одним из членов авторского коллектива) или его представителем по нотариально заверенной доверенности. Диплом выдается в одном экземпляре на весь авторский коллектив. В исключительных случаях (при наличии значительного количества соавторов) в дипломе указывается только научный (ответственный) редактор книги.</w:t>
      </w:r>
    </w:p>
    <w:p w:rsidR="00F918BB" w:rsidRPr="00F918BB" w:rsidRDefault="00F918BB" w:rsidP="00F918BB">
      <w:pPr>
        <w:spacing w:before="120" w:after="120"/>
        <w:jc w:val="both"/>
        <w:rPr>
          <w:b/>
          <w:bCs/>
          <w:color w:val="000000"/>
        </w:rPr>
      </w:pPr>
      <w:r w:rsidRPr="00F918BB">
        <w:rPr>
          <w:bCs/>
          <w:color w:val="000000"/>
        </w:rPr>
        <w:t xml:space="preserve">Вопрос: </w:t>
      </w:r>
      <w:r w:rsidRPr="00F918BB">
        <w:rPr>
          <w:b/>
          <w:bCs/>
          <w:color w:val="000000"/>
        </w:rPr>
        <w:t>Принимаются ли рабочие программы, учебно-методические пособия и учебно-методические комплексы?</w:t>
      </w:r>
    </w:p>
    <w:p w:rsidR="00F918BB" w:rsidRPr="007C0042" w:rsidRDefault="00F918BB" w:rsidP="00F918BB">
      <w:pPr>
        <w:spacing w:before="120" w:after="120"/>
        <w:jc w:val="both"/>
        <w:rPr>
          <w:bCs/>
          <w:color w:val="000000"/>
        </w:rPr>
      </w:pPr>
      <w:r w:rsidRPr="00F918BB">
        <w:rPr>
          <w:bCs/>
          <w:color w:val="000000"/>
        </w:rPr>
        <w:t>Ответ: К Международному конкурсу на лучшую научную книгу 2017 года по вышеуказанным номинациям принимаются монографии, учебники и учебные пособия, в том числе учебно-методические пособия. Рабочие программы и учебно-методические комплексы НЕ принимаются.</w:t>
      </w:r>
    </w:p>
    <w:p w:rsidR="003A62BA" w:rsidRPr="003A62BA" w:rsidRDefault="003A62BA" w:rsidP="00AD4101">
      <w:pPr>
        <w:spacing w:before="120" w:after="120"/>
        <w:jc w:val="both"/>
        <w:rPr>
          <w:bCs/>
          <w:color w:val="000000"/>
        </w:rPr>
      </w:pPr>
    </w:p>
    <w:p w:rsidR="00951FD8" w:rsidRDefault="003A62BA" w:rsidP="00951FD8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 w:rsidR="009C1EAB">
        <w:rPr>
          <w:b/>
          <w:bCs/>
          <w:color w:val="000000"/>
        </w:rPr>
        <w:t xml:space="preserve">урсе: </w:t>
      </w:r>
      <w:r w:rsidR="00742EEA" w:rsidRPr="007C0042">
        <w:rPr>
          <w:b/>
          <w:bCs/>
          <w:color w:val="000000"/>
        </w:rPr>
        <w:t>31 мая 2018 года</w:t>
      </w:r>
      <w:r w:rsidR="009C1EAB">
        <w:rPr>
          <w:b/>
          <w:bCs/>
          <w:color w:val="000000"/>
        </w:rPr>
        <w:t>.</w:t>
      </w:r>
    </w:p>
    <w:p w:rsidR="00951FD8" w:rsidRPr="00951FD8" w:rsidRDefault="00951FD8" w:rsidP="00951FD8">
      <w:pPr>
        <w:spacing w:before="120" w:after="120"/>
        <w:ind w:firstLine="709"/>
        <w:jc w:val="both"/>
        <w:rPr>
          <w:b/>
          <w:bCs/>
          <w:color w:val="000000"/>
        </w:rPr>
      </w:pPr>
      <w:r w:rsidRPr="00951FD8">
        <w:rPr>
          <w:b/>
          <w:bCs/>
          <w:color w:val="000000"/>
        </w:rPr>
        <w:t>Полный текст объявления конкурса на сайте</w:t>
      </w:r>
      <w:r w:rsidR="00742EEA">
        <w:rPr>
          <w:b/>
          <w:bCs/>
          <w:color w:val="000000"/>
        </w:rPr>
        <w:t>:</w:t>
      </w:r>
      <w:r w:rsidRPr="00951FD8">
        <w:rPr>
          <w:b/>
          <w:bCs/>
          <w:color w:val="000000"/>
        </w:rPr>
        <w:t xml:space="preserve"> </w:t>
      </w:r>
      <w:hyperlink r:id="rId12" w:history="1">
        <w:r w:rsidR="00742EEA" w:rsidRPr="007C0042">
          <w:rPr>
            <w:rStyle w:val="a4"/>
            <w:bCs/>
          </w:rPr>
          <w:t>http://fondro.com/</w:t>
        </w:r>
      </w:hyperlink>
    </w:p>
    <w:p w:rsidR="00C95C24" w:rsidRPr="00975028" w:rsidRDefault="00C95C24" w:rsidP="00975028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2D46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42EEA" w:rsidRPr="00742EEA" w:rsidRDefault="00951FD8" w:rsidP="00742EE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99905845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="00742EEA">
        <w:rPr>
          <w:rFonts w:ascii="Times New Roman" w:hAnsi="Times New Roman" w:cs="Times New Roman"/>
          <w:sz w:val="28"/>
          <w:szCs w:val="28"/>
        </w:rPr>
        <w:t>К</w:t>
      </w:r>
      <w:r w:rsidR="00742EEA" w:rsidRPr="00742EEA">
        <w:rPr>
          <w:rFonts w:ascii="Times New Roman" w:hAnsi="Times New Roman" w:cs="Times New Roman"/>
          <w:sz w:val="28"/>
          <w:szCs w:val="28"/>
        </w:rPr>
        <w:t>онкурс проектов 2018 года научных исследований, проводимый совместно РФФИ и Департаментом науки и технологии правительства Индии</w:t>
      </w:r>
      <w:bookmarkEnd w:id="4"/>
    </w:p>
    <w:p w:rsidR="00951FD8" w:rsidRPr="00951FD8" w:rsidRDefault="00951FD8" w:rsidP="00951FD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422F3" w:rsidRPr="008422F3" w:rsidRDefault="008422F3" w:rsidP="008422F3"/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Российский фонд фундаментальных исследований (РФФИ, Фонд) и Департамент науки и технологии Правительства Индии (ДНТ) объявляют Конкурс проектов 2018 года фундаментальных научных исследований.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rPr>
          <w:b/>
          <w:bCs/>
        </w:rPr>
        <w:t>Задача Конкурса</w:t>
      </w:r>
      <w:r w:rsidRPr="00742EEA">
        <w:t> – 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учёными из Российской Федерации и Индии.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На Конкурс могут быть представлены проекты фундаментальных научных исследований, согласованно выполняемые физическими лицами из Российской Федерации и Индии по следующим направлениям: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Математика и механика;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физика и астрономия;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химия и науки о материалах;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биология;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lastRenderedPageBreak/>
        <w:t>науки о Земле;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инфокоммуникационные технологии и вычислительные системы;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фундаментальные основы инженерных наук;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фундаментальные основы медицинских наук;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фундаментальные основы сельскохозяйственных наук.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Срок выполнения проекта, представляемого на Конкурс, – 2 года.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Физические лица – российские участники и индийские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в Фонд, индийские участники – в ДНТ.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Название Проекта на английском языке должно быть одинаковым в Заявках российских и индийских участников Конкурса.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Заявки установлен разделом 2 объявления на сайте РФФИ.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Оформление заявок на участие проектов в Конкурсе в КИАС РФФИ проходит </w:t>
      </w:r>
      <w:r w:rsidRPr="00742EEA">
        <w:rPr>
          <w:b/>
          <w:bCs/>
        </w:rPr>
        <w:t>с 27 ноября 2017 года до 23 часов 59 минут московского времени 28 декабря 2017 года</w:t>
      </w:r>
      <w:r w:rsidRPr="00742EEA">
        <w:t>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rPr>
          <w:b/>
          <w:bCs/>
        </w:rPr>
        <w:t>Печатный экземпляр</w:t>
      </w:r>
      <w:r w:rsidRPr="00742EEA">
        <w:t> Заявки со всеми обязательными приложениями должен быть представлен в Фонд до 17 часов 00 минут московского времени </w:t>
      </w:r>
      <w:r w:rsidRPr="00742EEA">
        <w:rPr>
          <w:b/>
          <w:bCs/>
        </w:rPr>
        <w:t>12 января 2018 года</w:t>
      </w:r>
      <w:r w:rsidRPr="00742EEA">
        <w:t>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Подведение итогов Конкурса – I квартал 2018 года.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По итогам Конкурса Фонд выделяет грант на проведение работ по Проекту только в 2018 году.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rPr>
          <w:b/>
          <w:bCs/>
        </w:rPr>
        <w:t>Максимальный размер гранта</w:t>
      </w:r>
      <w:r w:rsidRPr="00742EEA">
        <w:t> – 1 200 000 рублей.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Решение о предоставлении гранта на следующий (второй)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объявления на сайте РФФИ.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Фонд предоставляет грант на реализацию Проекта только российским участникам.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Лицами, представляющими Проект на Конкурс, могут быть только граждане Российской Федерации, основным местом работы которых являются научные организации* или образовательные организации высшего образования.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могут быть произведены только при представлении отчета о реализации Проекта в истекшем году и только на следующий год реализации Проекта.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Получателями гранта Фонда являются все физические лица, указанные в Заявке.</w:t>
      </w:r>
    </w:p>
    <w:p w:rsidR="008422F3" w:rsidRPr="00951FD8" w:rsidRDefault="008422F3" w:rsidP="00951FD8">
      <w:pPr>
        <w:spacing w:before="120" w:after="120"/>
        <w:ind w:firstLine="709"/>
        <w:jc w:val="both"/>
      </w:pPr>
    </w:p>
    <w:p w:rsidR="009C1EAB" w:rsidRDefault="009C1EAB" w:rsidP="003A62BA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</w:t>
      </w:r>
      <w:r w:rsidR="00742EEA">
        <w:rPr>
          <w:b/>
          <w:bCs/>
          <w:color w:val="000000"/>
        </w:rPr>
        <w:t xml:space="preserve"> 28</w:t>
      </w:r>
      <w:r w:rsidR="00951FD8">
        <w:rPr>
          <w:b/>
          <w:bCs/>
          <w:color w:val="000000"/>
        </w:rPr>
        <w:t xml:space="preserve"> </w:t>
      </w:r>
      <w:r w:rsidR="008422F3" w:rsidRPr="008422F3">
        <w:rPr>
          <w:b/>
          <w:bCs/>
        </w:rPr>
        <w:t>декабря 2017 года</w:t>
      </w:r>
      <w:r>
        <w:rPr>
          <w:b/>
          <w:bCs/>
          <w:color w:val="000000"/>
        </w:rPr>
        <w:t>.</w:t>
      </w:r>
    </w:p>
    <w:p w:rsidR="00B93349" w:rsidRPr="00951FD8" w:rsidRDefault="008422F3" w:rsidP="00951FD8">
      <w:pPr>
        <w:spacing w:before="120" w:after="120"/>
        <w:ind w:firstLine="709"/>
        <w:jc w:val="both"/>
      </w:pPr>
      <w:r w:rsidRPr="003A62BA">
        <w:rPr>
          <w:b/>
        </w:rPr>
        <w:t xml:space="preserve">Полная </w:t>
      </w:r>
      <w:r>
        <w:rPr>
          <w:b/>
        </w:rPr>
        <w:t>информация на сайте</w:t>
      </w:r>
      <w:r w:rsidR="00951FD8">
        <w:rPr>
          <w:b/>
        </w:rPr>
        <w:t xml:space="preserve"> РФФИ </w:t>
      </w:r>
      <w:r w:rsidR="00F67503" w:rsidRPr="003A62BA">
        <w:rPr>
          <w:b/>
        </w:rPr>
        <w:t>: </w:t>
      </w:r>
      <w:r w:rsidR="00742EEA" w:rsidRPr="00742EEA">
        <w:t> </w:t>
      </w:r>
      <w:hyperlink r:id="rId13" w:history="1">
        <w:r w:rsidR="00742EEA" w:rsidRPr="00742EEA">
          <w:rPr>
            <w:rStyle w:val="a4"/>
          </w:rPr>
          <w:t>http://www.rfbr.ru/rffi/ru/contest/o_2052800</w:t>
        </w:r>
      </w:hyperlink>
    </w:p>
    <w:p w:rsidR="008422F3" w:rsidRPr="0096385C" w:rsidRDefault="008422F3" w:rsidP="008422F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8396A" w:rsidRDefault="0098396A" w:rsidP="00AD410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42EEA" w:rsidRPr="00742EEA" w:rsidRDefault="00742EEA" w:rsidP="00742EE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99905846"/>
      <w:bookmarkEnd w:id="0"/>
      <w:bookmarkEnd w:id="1"/>
      <w:bookmarkEnd w:id="2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РФФИ. </w:t>
      </w:r>
      <w:r w:rsidRPr="00742EEA">
        <w:rPr>
          <w:rFonts w:ascii="Times New Roman" w:hAnsi="Times New Roman" w:cs="Times New Roman"/>
          <w:color w:val="000000"/>
          <w:sz w:val="28"/>
          <w:szCs w:val="28"/>
        </w:rPr>
        <w:t>Конкурс проектов 2018 года научных исследований в рамках международных ассоциированных лабораторий и научных объединений (РФФИ - Национальный центр научных исследований Франции)</w:t>
      </w:r>
      <w:bookmarkEnd w:id="5"/>
    </w:p>
    <w:p w:rsidR="00951FD8" w:rsidRDefault="00951FD8" w:rsidP="00742EEA">
      <w:pPr>
        <w:pStyle w:val="1"/>
        <w:jc w:val="center"/>
      </w:pPr>
    </w:p>
    <w:p w:rsidR="00742EEA" w:rsidRPr="00742EEA" w:rsidRDefault="00742EEA" w:rsidP="00742EEA">
      <w:pPr>
        <w:spacing w:before="120" w:after="120"/>
        <w:ind w:firstLine="851"/>
        <w:jc w:val="both"/>
        <w:rPr>
          <w:bCs/>
          <w:color w:val="000000"/>
        </w:rPr>
      </w:pPr>
      <w:r w:rsidRPr="00742EEA">
        <w:rPr>
          <w:bCs/>
          <w:color w:val="000000"/>
        </w:rPr>
        <w:t>Российский фонд фундаментальных исследований (РФФИ) и Национальный центр научных исследований Франции объявляют конкурс проектов 2018 года фундаментальных научных исследований в рамках программ международных ассоциированных лабораторий (МАЛ) и международных научных объединений (МНО).</w:t>
      </w:r>
    </w:p>
    <w:p w:rsidR="00742EEA" w:rsidRDefault="00742EEA" w:rsidP="00742EEA">
      <w:pPr>
        <w:spacing w:before="120" w:after="120"/>
        <w:ind w:firstLine="851"/>
        <w:jc w:val="both"/>
        <w:rPr>
          <w:bCs/>
          <w:color w:val="000000"/>
        </w:rPr>
      </w:pPr>
      <w:r w:rsidRPr="00742EEA">
        <w:rPr>
          <w:bCs/>
          <w:color w:val="000000"/>
        </w:rPr>
        <w:t>На Конкурс могут быть представлены проекты фундаментальных научных исследований, согласованно реализуемые учеными из научных организаций России и Франции, входящих в состав международных ассоциированных лабораторий (МАЛ) и международных научных объединений (МНО), по тематике соответствующих МАЛ и МНО.</w:t>
      </w:r>
    </w:p>
    <w:p w:rsidR="00742EEA" w:rsidRPr="00742EEA" w:rsidRDefault="00742EEA" w:rsidP="00742EEA">
      <w:pPr>
        <w:spacing w:before="120" w:after="120"/>
        <w:ind w:firstLine="851"/>
        <w:jc w:val="both"/>
        <w:rPr>
          <w:bCs/>
          <w:color w:val="000000"/>
          <w:lang w:val="en-US"/>
        </w:rPr>
      </w:pPr>
      <w:r w:rsidRPr="00742EEA">
        <w:rPr>
          <w:bCs/>
          <w:color w:val="000000"/>
        </w:rPr>
        <w:t>Международные ассоциированные лабораториии (МАЛ) и международные научные объединения (МНО), участники которых имеют право представить проекты на конкурс:</w:t>
      </w:r>
      <w:r w:rsidRPr="00742EEA">
        <w:rPr>
          <w:bCs/>
          <w:color w:val="000000"/>
        </w:rPr>
        <w:br/>
        <w:t xml:space="preserve">1. </w:t>
      </w:r>
      <w:r w:rsidRPr="00742EEA">
        <w:rPr>
          <w:bCs/>
          <w:color w:val="000000"/>
          <w:lang w:val="en-US"/>
        </w:rPr>
        <w:t>«Bright Far-Infrared Optoelectronic Sources to Field-Matter Interaction Studies, Life Sciences and Environmental Monitoring» - GDRI FIR-LAB (</w:t>
      </w:r>
      <w:r w:rsidRPr="00742EEA">
        <w:rPr>
          <w:bCs/>
          <w:color w:val="000000"/>
        </w:rPr>
        <w:t>МНО</w:t>
      </w:r>
      <w:r w:rsidRPr="00742EEA">
        <w:rPr>
          <w:bCs/>
          <w:color w:val="000000"/>
          <w:lang w:val="en-US"/>
        </w:rPr>
        <w:t>) (</w:t>
      </w:r>
      <w:r w:rsidRPr="00742EEA">
        <w:rPr>
          <w:bCs/>
          <w:color w:val="000000"/>
        </w:rPr>
        <w:t>Соглашение</w:t>
      </w:r>
      <w:r w:rsidRPr="00742EEA">
        <w:rPr>
          <w:bCs/>
          <w:color w:val="000000"/>
          <w:lang w:val="en-US"/>
        </w:rPr>
        <w:t xml:space="preserve"> </w:t>
      </w:r>
      <w:r w:rsidRPr="00742EEA">
        <w:rPr>
          <w:bCs/>
          <w:color w:val="000000"/>
        </w:rPr>
        <w:t>о</w:t>
      </w:r>
      <w:r w:rsidRPr="00742EEA">
        <w:rPr>
          <w:bCs/>
          <w:color w:val="000000"/>
          <w:lang w:val="en-US"/>
        </w:rPr>
        <w:t xml:space="preserve"> </w:t>
      </w:r>
      <w:r w:rsidRPr="00742EEA">
        <w:rPr>
          <w:bCs/>
          <w:color w:val="000000"/>
        </w:rPr>
        <w:t>продлении</w:t>
      </w:r>
      <w:r w:rsidRPr="00742EEA">
        <w:rPr>
          <w:bCs/>
          <w:color w:val="000000"/>
          <w:lang w:val="en-US"/>
        </w:rPr>
        <w:t xml:space="preserve"> </w:t>
      </w:r>
      <w:r w:rsidRPr="00742EEA">
        <w:rPr>
          <w:bCs/>
          <w:color w:val="000000"/>
        </w:rPr>
        <w:t>МНО</w:t>
      </w:r>
      <w:r w:rsidRPr="00742EEA">
        <w:rPr>
          <w:bCs/>
          <w:color w:val="000000"/>
          <w:lang w:val="en-US"/>
        </w:rPr>
        <w:t xml:space="preserve"> </w:t>
      </w:r>
      <w:r w:rsidRPr="00742EEA">
        <w:rPr>
          <w:bCs/>
          <w:color w:val="000000"/>
        </w:rPr>
        <w:t>действует</w:t>
      </w:r>
      <w:r w:rsidRPr="00742EEA">
        <w:rPr>
          <w:bCs/>
          <w:color w:val="000000"/>
          <w:lang w:val="en-US"/>
        </w:rPr>
        <w:t xml:space="preserve"> </w:t>
      </w:r>
      <w:r w:rsidRPr="00742EEA">
        <w:rPr>
          <w:bCs/>
          <w:color w:val="000000"/>
        </w:rPr>
        <w:t>до</w:t>
      </w:r>
      <w:r w:rsidRPr="00742EEA">
        <w:rPr>
          <w:bCs/>
          <w:color w:val="000000"/>
          <w:lang w:val="en-US"/>
        </w:rPr>
        <w:t xml:space="preserve"> 31.12.2020).</w:t>
      </w:r>
      <w:r w:rsidRPr="00742EEA">
        <w:rPr>
          <w:bCs/>
          <w:color w:val="000000"/>
          <w:lang w:val="en-US"/>
        </w:rPr>
        <w:br/>
        <w:t>2. «Novel machineries controlling cell migration and their role in cancer progression» -LIA MIG MAC (</w:t>
      </w:r>
      <w:r w:rsidRPr="00742EEA">
        <w:rPr>
          <w:bCs/>
          <w:color w:val="000000"/>
        </w:rPr>
        <w:t>МАЛ</w:t>
      </w:r>
      <w:r w:rsidRPr="00742EEA">
        <w:rPr>
          <w:bCs/>
          <w:color w:val="000000"/>
          <w:lang w:val="en-US"/>
        </w:rPr>
        <w:t>) (</w:t>
      </w:r>
      <w:r w:rsidRPr="00742EEA">
        <w:rPr>
          <w:bCs/>
          <w:color w:val="000000"/>
        </w:rPr>
        <w:t>Соглашение</w:t>
      </w:r>
      <w:r w:rsidRPr="00742EEA">
        <w:rPr>
          <w:bCs/>
          <w:color w:val="000000"/>
          <w:lang w:val="en-US"/>
        </w:rPr>
        <w:t xml:space="preserve"> </w:t>
      </w:r>
      <w:r w:rsidRPr="00742EEA">
        <w:rPr>
          <w:bCs/>
          <w:color w:val="000000"/>
        </w:rPr>
        <w:t>о</w:t>
      </w:r>
      <w:r w:rsidRPr="00742EEA">
        <w:rPr>
          <w:bCs/>
          <w:color w:val="000000"/>
          <w:lang w:val="en-US"/>
        </w:rPr>
        <w:t xml:space="preserve"> </w:t>
      </w:r>
      <w:r w:rsidRPr="00742EEA">
        <w:rPr>
          <w:bCs/>
          <w:color w:val="000000"/>
        </w:rPr>
        <w:t>создании</w:t>
      </w:r>
      <w:r w:rsidRPr="00742EEA">
        <w:rPr>
          <w:bCs/>
          <w:color w:val="000000"/>
          <w:lang w:val="en-US"/>
        </w:rPr>
        <w:t xml:space="preserve"> </w:t>
      </w:r>
      <w:r w:rsidRPr="00742EEA">
        <w:rPr>
          <w:bCs/>
          <w:color w:val="000000"/>
        </w:rPr>
        <w:t>МАЛ</w:t>
      </w:r>
      <w:r w:rsidRPr="00742EEA">
        <w:rPr>
          <w:bCs/>
          <w:color w:val="000000"/>
          <w:lang w:val="en-US"/>
        </w:rPr>
        <w:t xml:space="preserve"> </w:t>
      </w:r>
      <w:r w:rsidRPr="00742EEA">
        <w:rPr>
          <w:bCs/>
          <w:color w:val="000000"/>
        </w:rPr>
        <w:t>действует</w:t>
      </w:r>
      <w:r w:rsidRPr="00742EEA">
        <w:rPr>
          <w:bCs/>
          <w:color w:val="000000"/>
          <w:lang w:val="en-US"/>
        </w:rPr>
        <w:t xml:space="preserve"> </w:t>
      </w:r>
      <w:r w:rsidRPr="00742EEA">
        <w:rPr>
          <w:bCs/>
          <w:color w:val="000000"/>
        </w:rPr>
        <w:t>до</w:t>
      </w:r>
      <w:r w:rsidRPr="00742EEA">
        <w:rPr>
          <w:bCs/>
          <w:color w:val="000000"/>
          <w:lang w:val="en-US"/>
        </w:rPr>
        <w:t xml:space="preserve"> 31.12.2021)</w:t>
      </w:r>
    </w:p>
    <w:p w:rsidR="0036549C" w:rsidRDefault="0036549C" w:rsidP="00951FD8">
      <w:pPr>
        <w:spacing w:before="120" w:after="120"/>
        <w:ind w:firstLine="851"/>
        <w:jc w:val="both"/>
        <w:rPr>
          <w:b/>
          <w:bCs/>
          <w:color w:val="000000"/>
        </w:rPr>
      </w:pPr>
      <w:bookmarkStart w:id="6" w:name="_GoBack"/>
      <w:bookmarkEnd w:id="6"/>
    </w:p>
    <w:p w:rsidR="0036549C" w:rsidRDefault="0036549C" w:rsidP="00951FD8">
      <w:pPr>
        <w:spacing w:before="120" w:after="120"/>
        <w:ind w:firstLine="851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 13 февраля 2018 года.</w:t>
      </w:r>
    </w:p>
    <w:p w:rsidR="00951FD8" w:rsidRDefault="00951FD8" w:rsidP="00951FD8">
      <w:pPr>
        <w:spacing w:before="120" w:after="120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Более подробная информация на сайте фонда:</w:t>
      </w:r>
      <w:r w:rsidR="00742EEA">
        <w:rPr>
          <w:b/>
          <w:bCs/>
          <w:color w:val="000000"/>
        </w:rPr>
        <w:t xml:space="preserve"> </w:t>
      </w:r>
      <w:hyperlink r:id="rId14" w:history="1">
        <w:r w:rsidR="00742EEA" w:rsidRPr="00742EEA">
          <w:rPr>
            <w:rStyle w:val="a4"/>
            <w:bCs/>
          </w:rPr>
          <w:t>http://www.rfbr.ru/rffi/ru/contest/n_812/o_2053097</w:t>
        </w:r>
      </w:hyperlink>
      <w:r w:rsidR="00742EEA" w:rsidRPr="00742EEA">
        <w:rPr>
          <w:bCs/>
          <w:color w:val="000000"/>
        </w:rPr>
        <w:t> </w:t>
      </w:r>
    </w:p>
    <w:p w:rsidR="00F67503" w:rsidRDefault="00F67503" w:rsidP="00F6750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742EEA" w:rsidRDefault="00742EEA" w:rsidP="00742EE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42EEA" w:rsidRPr="00951FD8" w:rsidRDefault="00742EEA" w:rsidP="00742EE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99905847"/>
      <w:r w:rsidRPr="00742EEA">
        <w:rPr>
          <w:rFonts w:ascii="Times New Roman" w:hAnsi="Times New Roman" w:cs="Times New Roman"/>
          <w:sz w:val="28"/>
          <w:szCs w:val="28"/>
        </w:rPr>
        <w:t>Второй Всероссийский конкурс им. Л.С.Выготского (2017-2018 год)</w:t>
      </w:r>
      <w:bookmarkEnd w:id="7"/>
    </w:p>
    <w:p w:rsidR="00742EEA" w:rsidRPr="008422F3" w:rsidRDefault="00742EEA" w:rsidP="00742EEA"/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Конкурс им. Л.С. Выготского - первая в своем роде инициатива, нацеленная на повышение ценности дошкольного образования, как отдельного элемента российской системы образования.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Это </w:t>
      </w:r>
      <w:r w:rsidRPr="00742EEA">
        <w:rPr>
          <w:b/>
          <w:bCs/>
        </w:rPr>
        <w:t>конкурс для работников сферы дошкольного образования</w:t>
      </w:r>
      <w:r w:rsidRPr="00742EEA">
        <w:t>, поощряющий лучшие преподавательские практики и стимулирующий инновационную деятельность </w:t>
      </w:r>
      <w:r w:rsidRPr="00742EEA">
        <w:rPr>
          <w:b/>
          <w:bCs/>
        </w:rPr>
        <w:t>педагогов и студентов старших курсов</w:t>
      </w:r>
      <w:r w:rsidRPr="00742EEA">
        <w:t> профильных направлений.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lastRenderedPageBreak/>
        <w:t>Участники конкурса могут рассчитывать на гранты в размере от 20000 до 50000 рублей.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rPr>
          <w:b/>
          <w:bCs/>
        </w:rPr>
        <w:t>Организатор конкурса:</w:t>
      </w:r>
      <w:r w:rsidRPr="00742EEA">
        <w:t> Некоммерческая организация, основанная Игорем и Екатериной Рыбаковыми в 2015 году. «</w:t>
      </w:r>
      <w:hyperlink r:id="rId15" w:history="1">
        <w:r w:rsidRPr="00742EEA">
          <w:rPr>
            <w:rStyle w:val="a4"/>
          </w:rPr>
          <w:t>Рыбаков Фонд</w:t>
        </w:r>
      </w:hyperlink>
      <w:r w:rsidRPr="00742EEA">
        <w:t>» создаёт программы, способные изменить общественные институты и создать новые условия для жизни россиян.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rPr>
          <w:b/>
          <w:bCs/>
        </w:rPr>
        <w:t>Цель конкурса</w:t>
      </w:r>
      <w:r w:rsidRPr="00742EEA">
        <w:t> - поиск, поддержка и популяризация ярких, творческих российских специалистов дошкольного образования, способных разрабатывать, применять и распространять современные педагогические практики.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rPr>
          <w:b/>
          <w:bCs/>
        </w:rPr>
        <w:t>Финансовая поддержка участникам конкурса</w:t>
      </w:r>
      <w:r w:rsidRPr="00742EEA">
        <w:t> предусматривает 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выплаты по 50 000 рублей педагогам - авторам 300 лучших работ в области дошкольного образования 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выплаты по 20 000 рублей студентам - авторам 100 лучших практических решений в области дошкольного образования.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rPr>
          <w:b/>
          <w:bCs/>
        </w:rPr>
        <w:t>Дополнительные возможности: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Для 100 педагогов и 20 студентов - участие в Летней школе, организуемой «Рыбаков Фондом» в июле 2018 года.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Для двух лучших педагогов и двух лучших студентов - участие в образовательном туре / конференции, проводимом (ой) в период с 15 марта по 15 июня 2018 г.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rPr>
          <w:b/>
          <w:bCs/>
        </w:rPr>
        <w:t>К участию в конкурсе приглашаются: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Педагоги дошкольного образования, непосредственно работающие с детьми от 2 месяцев до 7 лет.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Педагоги дошкольного образования, работающие как непосредственно в организациях, осуществляющих образовательную деятельность, так и вне таких организаций (в форме семейного образования), в том числе в форме электронного обучения, а также с применением дистанционных образовательных технологий с использованием сети Интернет.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Студенты выпускных курсов высших учебных заведений, студенты выпускных курсов средних профессиональных учебных заведений, студенты магистратуры и аспиранты, обучающиеся очно по направлениям подготовки - «педагогические науки» и «гуманитарные науки», имеющие опыт работы с детьми в возрасте от 2 месяцев до 7 лет или планирующие работать с ними на профессиональной основе.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rPr>
          <w:b/>
          <w:bCs/>
        </w:rPr>
        <w:t>Формат участия в конкурсе для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rPr>
          <w:b/>
          <w:bCs/>
        </w:rPr>
        <w:t>Педагогов: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1. Оформить заявку онлайн по заданному формату </w:t>
      </w:r>
      <w:r w:rsidRPr="00742EEA">
        <w:br/>
        <w:t>2. Представить проект по работе с детьми от 2 месяцев до 7 лет и/или их родителями </w:t>
      </w:r>
      <w:r w:rsidRPr="00742EEA">
        <w:br/>
        <w:t>3. Подготовить видеоролик по заявленной теме проекта и разместить его на Youtube.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rPr>
          <w:b/>
          <w:bCs/>
        </w:rPr>
        <w:t>Студентов:</w:t>
      </w:r>
    </w:p>
    <w:p w:rsidR="00742EEA" w:rsidRDefault="00742EEA" w:rsidP="00742EEA">
      <w:pPr>
        <w:spacing w:before="120" w:after="120"/>
        <w:ind w:firstLine="709"/>
        <w:jc w:val="both"/>
      </w:pPr>
      <w:r w:rsidRPr="00742EEA">
        <w:t>1. Предлож</w:t>
      </w:r>
      <w:r>
        <w:t>ить практическое решение кейса </w:t>
      </w:r>
    </w:p>
    <w:p w:rsidR="00742EEA" w:rsidRDefault="00742EEA" w:rsidP="00742EEA">
      <w:pPr>
        <w:spacing w:before="120" w:after="120"/>
        <w:ind w:firstLine="709"/>
        <w:jc w:val="both"/>
      </w:pPr>
      <w:r w:rsidRPr="00742EEA">
        <w:t>2. Описать реальную педагогическую си</w:t>
      </w:r>
      <w:r>
        <w:t>туацию из собственной практики </w:t>
      </w:r>
    </w:p>
    <w:p w:rsidR="00742EEA" w:rsidRPr="00742EEA" w:rsidRDefault="00742EEA" w:rsidP="00742EEA">
      <w:pPr>
        <w:spacing w:before="120" w:after="120"/>
        <w:ind w:firstLine="709"/>
        <w:jc w:val="both"/>
      </w:pPr>
      <w:r w:rsidRPr="00742EEA">
        <w:t>3. Представить перспективный план собственной реализации в профессии</w:t>
      </w:r>
    </w:p>
    <w:p w:rsidR="00742EEA" w:rsidRPr="00951FD8" w:rsidRDefault="00742EEA" w:rsidP="00742EEA">
      <w:pPr>
        <w:spacing w:before="120" w:after="120"/>
        <w:ind w:firstLine="709"/>
        <w:jc w:val="both"/>
      </w:pPr>
    </w:p>
    <w:p w:rsidR="00742EEA" w:rsidRDefault="00742EEA" w:rsidP="00742EEA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 11 января</w:t>
      </w:r>
      <w:r w:rsidR="0036549C">
        <w:rPr>
          <w:b/>
          <w:bCs/>
        </w:rPr>
        <w:t xml:space="preserve"> 2018</w:t>
      </w:r>
      <w:r w:rsidRPr="008422F3">
        <w:rPr>
          <w:b/>
          <w:bCs/>
        </w:rPr>
        <w:t xml:space="preserve"> года</w:t>
      </w:r>
      <w:r>
        <w:rPr>
          <w:b/>
          <w:bCs/>
          <w:color w:val="000000"/>
        </w:rPr>
        <w:t>.</w:t>
      </w:r>
    </w:p>
    <w:p w:rsidR="00742EEA" w:rsidRPr="00742EEA" w:rsidRDefault="00742EEA" w:rsidP="00742EEA">
      <w:pPr>
        <w:pBdr>
          <w:bottom w:val="single" w:sz="6" w:space="1" w:color="auto"/>
        </w:pBdr>
        <w:spacing w:before="120" w:after="120"/>
        <w:jc w:val="both"/>
        <w:rPr>
          <w:b/>
        </w:rPr>
      </w:pPr>
      <w:r w:rsidRPr="00742EEA">
        <w:rPr>
          <w:b/>
        </w:rPr>
        <w:t>Полная информация о конкурсе на сайте Фонда: </w:t>
      </w:r>
      <w:hyperlink r:id="rId16" w:history="1">
        <w:r w:rsidRPr="00742EEA">
          <w:rPr>
            <w:rStyle w:val="a4"/>
            <w:b/>
          </w:rPr>
          <w:t>https://konkurs.rybakovfond.ru/</w:t>
        </w:r>
      </w:hyperlink>
    </w:p>
    <w:p w:rsidR="00742EEA" w:rsidRPr="0096385C" w:rsidRDefault="00742EEA" w:rsidP="00742EEA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F67503" w:rsidRDefault="00F67503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F67503" w:rsidRDefault="00F67503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086295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7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086295" w:rsidP="00683807">
      <w:pPr>
        <w:spacing w:before="120" w:after="120"/>
        <w:ind w:firstLine="709"/>
        <w:jc w:val="both"/>
      </w:pPr>
      <w:hyperlink r:id="rId18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086295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9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20"/>
      <w:footerReference w:type="even" r:id="rId21"/>
      <w:footerReference w:type="default" r:id="rId2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95" w:rsidRDefault="00086295">
      <w:r>
        <w:separator/>
      </w:r>
    </w:p>
  </w:endnote>
  <w:endnote w:type="continuationSeparator" w:id="0">
    <w:p w:rsidR="00086295" w:rsidRDefault="0008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18BB">
      <w:rPr>
        <w:rStyle w:val="aa"/>
        <w:noProof/>
      </w:rPr>
      <w:t>7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95" w:rsidRDefault="00086295">
      <w:r>
        <w:separator/>
      </w:r>
    </w:p>
  </w:footnote>
  <w:footnote w:type="continuationSeparator" w:id="0">
    <w:p w:rsidR="00086295" w:rsidRDefault="0008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7C0042">
      <w:rPr>
        <w:rFonts w:ascii="Georgia" w:eastAsia="Arial Unicode MS" w:hAnsi="Georgia" w:cs="Georgia"/>
        <w:color w:val="5F5F5F"/>
        <w:sz w:val="16"/>
        <w:szCs w:val="16"/>
      </w:rPr>
      <w:t>35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0580"/>
    <w:multiLevelType w:val="multilevel"/>
    <w:tmpl w:val="722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B2D9F"/>
    <w:multiLevelType w:val="hybridMultilevel"/>
    <w:tmpl w:val="D26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792CEF"/>
    <w:multiLevelType w:val="hybridMultilevel"/>
    <w:tmpl w:val="0B0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F73E9"/>
    <w:multiLevelType w:val="hybridMultilevel"/>
    <w:tmpl w:val="29CC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2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3"/>
  </w:num>
  <w:num w:numId="4">
    <w:abstractNumId w:val="5"/>
  </w:num>
  <w:num w:numId="5">
    <w:abstractNumId w:val="16"/>
  </w:num>
  <w:num w:numId="6">
    <w:abstractNumId w:val="26"/>
  </w:num>
  <w:num w:numId="7">
    <w:abstractNumId w:val="40"/>
  </w:num>
  <w:num w:numId="8">
    <w:abstractNumId w:val="2"/>
  </w:num>
  <w:num w:numId="9">
    <w:abstractNumId w:val="0"/>
  </w:num>
  <w:num w:numId="10">
    <w:abstractNumId w:val="37"/>
  </w:num>
  <w:num w:numId="11">
    <w:abstractNumId w:val="39"/>
  </w:num>
  <w:num w:numId="12">
    <w:abstractNumId w:val="11"/>
  </w:num>
  <w:num w:numId="13">
    <w:abstractNumId w:val="17"/>
  </w:num>
  <w:num w:numId="14">
    <w:abstractNumId w:val="10"/>
  </w:num>
  <w:num w:numId="15">
    <w:abstractNumId w:val="38"/>
  </w:num>
  <w:num w:numId="16">
    <w:abstractNumId w:val="41"/>
  </w:num>
  <w:num w:numId="17">
    <w:abstractNumId w:val="4"/>
  </w:num>
  <w:num w:numId="18">
    <w:abstractNumId w:val="35"/>
  </w:num>
  <w:num w:numId="19">
    <w:abstractNumId w:val="29"/>
  </w:num>
  <w:num w:numId="20">
    <w:abstractNumId w:val="20"/>
  </w:num>
  <w:num w:numId="21">
    <w:abstractNumId w:val="8"/>
  </w:num>
  <w:num w:numId="22">
    <w:abstractNumId w:val="34"/>
  </w:num>
  <w:num w:numId="23">
    <w:abstractNumId w:val="30"/>
  </w:num>
  <w:num w:numId="24">
    <w:abstractNumId w:val="25"/>
  </w:num>
  <w:num w:numId="25">
    <w:abstractNumId w:val="32"/>
  </w:num>
  <w:num w:numId="26">
    <w:abstractNumId w:val="33"/>
  </w:num>
  <w:num w:numId="27">
    <w:abstractNumId w:val="15"/>
  </w:num>
  <w:num w:numId="28">
    <w:abstractNumId w:val="7"/>
  </w:num>
  <w:num w:numId="29">
    <w:abstractNumId w:val="14"/>
  </w:num>
  <w:num w:numId="30">
    <w:abstractNumId w:val="23"/>
  </w:num>
  <w:num w:numId="31">
    <w:abstractNumId w:val="27"/>
  </w:num>
  <w:num w:numId="32">
    <w:abstractNumId w:val="1"/>
  </w:num>
  <w:num w:numId="33">
    <w:abstractNumId w:val="6"/>
  </w:num>
  <w:num w:numId="34">
    <w:abstractNumId w:val="9"/>
  </w:num>
  <w:num w:numId="35">
    <w:abstractNumId w:val="18"/>
  </w:num>
  <w:num w:numId="36">
    <w:abstractNumId w:val="24"/>
  </w:num>
  <w:num w:numId="37">
    <w:abstractNumId w:val="19"/>
  </w:num>
  <w:num w:numId="38">
    <w:abstractNumId w:val="3"/>
  </w:num>
  <w:num w:numId="39">
    <w:abstractNumId w:val="22"/>
  </w:num>
  <w:num w:numId="40">
    <w:abstractNumId w:val="21"/>
  </w:num>
  <w:num w:numId="41">
    <w:abstractNumId w:val="12"/>
  </w:num>
  <w:num w:numId="42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3E3E"/>
    <w:rsid w:val="0008444D"/>
    <w:rsid w:val="0008451B"/>
    <w:rsid w:val="00086295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D3F"/>
    <w:rsid w:val="00166F0D"/>
    <w:rsid w:val="00167733"/>
    <w:rsid w:val="00170267"/>
    <w:rsid w:val="001706DB"/>
    <w:rsid w:val="00173173"/>
    <w:rsid w:val="00173A4F"/>
    <w:rsid w:val="0017536E"/>
    <w:rsid w:val="0017662C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762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3814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49C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2BA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6C94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821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682B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5C5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2EEA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6D4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0042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2F3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1DB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1FD8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34F7"/>
    <w:rsid w:val="0096385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96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1EA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101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06A6A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310B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040F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1B7D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22C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0D65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95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6B6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2F1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E7FE5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67503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8BB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364461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757608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6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3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8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79374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32611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91752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43696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1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78385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026233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8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533659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07564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4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504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80502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092299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32803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225247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8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22820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106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6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ontest/o_2052800" TargetMode="External"/><Relationship Id="rId18" Type="http://schemas.openxmlformats.org/officeDocument/2006/relationships/hyperlink" Target="http://mnpk.herzen.spb.ru/?page=metodicsConsalt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fondro.com/page/informatsionnoe-pismo-o-vserossiyskom-konkurse-na-luchshuyu-nauchnuyu-knigu-2015-goda" TargetMode="External"/><Relationship Id="rId17" Type="http://schemas.openxmlformats.org/officeDocument/2006/relationships/hyperlink" Target="http://www.herzen.spb.ru/main/nauka/13191133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nkurs.rybakovfond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ro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sci.ru/grants/fonds/239742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ondro.com/" TargetMode="External"/><Relationship Id="rId19" Type="http://schemas.openxmlformats.org/officeDocument/2006/relationships/hyperlink" Target="http://www.herzen.spb.ru/main/nauka/1319113305/131919435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/rffi/ru/contest/n_812/o_205309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BF12-1FDC-4EB2-94D7-1A39D9F7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13954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5</cp:revision>
  <cp:lastPrinted>2013-12-25T06:51:00Z</cp:lastPrinted>
  <dcterms:created xsi:type="dcterms:W3CDTF">2017-12-01T12:25:00Z</dcterms:created>
  <dcterms:modified xsi:type="dcterms:W3CDTF">2017-12-01T12:53:00Z</dcterms:modified>
</cp:coreProperties>
</file>