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AC7FB5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46E82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D34443">
        <w:rPr>
          <w:b/>
          <w:bCs/>
          <w:color w:val="000080"/>
          <w:sz w:val="36"/>
          <w:szCs w:val="36"/>
        </w:rPr>
        <w:t>4</w:t>
      </w:r>
      <w:r w:rsidRPr="002E064C">
        <w:rPr>
          <w:b/>
          <w:bCs/>
          <w:color w:val="000080"/>
          <w:sz w:val="36"/>
          <w:szCs w:val="36"/>
        </w:rPr>
        <w:t>) 201</w:t>
      </w:r>
      <w:r w:rsidR="00D34443">
        <w:rPr>
          <w:b/>
          <w:bCs/>
          <w:color w:val="000080"/>
          <w:sz w:val="36"/>
          <w:szCs w:val="36"/>
        </w:rPr>
        <w:t>8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4B1EA8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2E064C">
        <w:rPr>
          <w:b/>
          <w:bCs/>
          <w:color w:val="000000"/>
        </w:rPr>
        <w:lastRenderedPageBreak/>
        <w:t>С</w:t>
      </w:r>
      <w:bookmarkStart w:id="0" w:name="_GoBack"/>
      <w:bookmarkEnd w:id="0"/>
      <w:r w:rsidR="00072D51" w:rsidRPr="002E064C">
        <w:rPr>
          <w:b/>
          <w:bCs/>
          <w:color w:val="000000"/>
        </w:rPr>
        <w:t>ОДЕРЖАНИЕ</w:t>
      </w:r>
      <w:r w:rsidR="009A1377" w:rsidRPr="002E064C">
        <w:rPr>
          <w:b/>
          <w:bCs/>
          <w:color w:val="000000"/>
        </w:rPr>
        <w:t>:</w:t>
      </w:r>
      <w:r w:rsidR="00AC2B2C" w:rsidRPr="002E064C">
        <w:rPr>
          <w:b/>
          <w:color w:val="000000"/>
        </w:rPr>
        <w:fldChar w:fldCharType="begin"/>
      </w:r>
      <w:r w:rsidR="00AC2B2C" w:rsidRPr="002E064C">
        <w:rPr>
          <w:color w:val="000000"/>
        </w:rPr>
        <w:instrText xml:space="preserve"> TOC \o "1-3" \h \z \u </w:instrText>
      </w:r>
      <w:r w:rsidR="00AC2B2C" w:rsidRPr="002E064C">
        <w:rPr>
          <w:b/>
          <w:color w:val="000000"/>
        </w:rPr>
        <w:fldChar w:fldCharType="separate"/>
      </w:r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2" w:history="1">
        <w:r w:rsidRPr="00B250DF">
          <w:rPr>
            <w:rStyle w:val="a4"/>
            <w:noProof/>
          </w:rPr>
          <w:t>РФФИ. Конкурс проектов 2019 года, проводимый РФФИ совместно с организациями-участниками Совместной исследовательской программы «Научное и инновационное пространство Восточной Азии»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3" w:history="1">
        <w:r w:rsidRPr="00B250DF">
          <w:rPr>
            <w:rStyle w:val="a4"/>
            <w:noProof/>
          </w:rPr>
          <w:t>РФФИ. Конкурс 2018 года на издание лучших научно-популярных трудов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4" w:history="1">
        <w:r w:rsidRPr="00B250DF">
          <w:rPr>
            <w:rStyle w:val="a4"/>
            <w:noProof/>
          </w:rPr>
          <w:t>РФФИ. Конкурс 2018 года на лучшие научные проекты по теме «Фундаментальные проблемы изучения и освоения Российской Арктики: природная и социальная среда» («Арктика»)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5" w:history="1">
        <w:r w:rsidRPr="00B250DF">
          <w:rPr>
            <w:rStyle w:val="a4"/>
            <w:noProof/>
          </w:rPr>
          <w:t>РФФИ. Конкурс 2018 года на лучшие научные проекты междисциплинарных фундаментальных исследований, проводимых по теме «Информационные технологии в цифровой экономике»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6" w:history="1">
        <w:r w:rsidRPr="00B250DF">
          <w:rPr>
            <w:rStyle w:val="a4"/>
            <w:noProof/>
          </w:rPr>
          <w:t>РФФИ. Конкурс 2018 года на лучшие научные проекты междисциплинарных фундаментальных исследований, проводимых по теме «Металл-органические координационные полимеры - компоненты функциональных материалов нового поколения»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7" w:history="1">
        <w:r w:rsidRPr="00B250DF">
          <w:rPr>
            <w:rStyle w:val="a4"/>
            <w:noProof/>
          </w:rPr>
          <w:t>РФФИ. Конкурс 2018 года на лучшие научные проекты междисциплинарных фундаментальных исследований, проводимых по теме «Биостойкость и биологическая деструкция различных материалов, включая нефтепродукты»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8" w:history="1">
        <w:r w:rsidRPr="00B250DF">
          <w:rPr>
            <w:rStyle w:val="a4"/>
            <w:noProof/>
          </w:rPr>
          <w:t>РФФИ. Конкурс 2018 года на лучшие научные проекты междисциплинарных фундаментальных исследований, проводимых по теме «Физико-химические основы технологий создания перспективных материалов с использованием сверхкритических флюидов»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09" w:history="1">
        <w:r w:rsidRPr="00B250DF">
          <w:rPr>
            <w:rStyle w:val="a4"/>
            <w:noProof/>
          </w:rPr>
          <w:t>РГО. Конкурс медиагрантов Русского географического общества 2018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B1EA8" w:rsidRDefault="004B1EA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6555210" w:history="1">
        <w:r w:rsidRPr="00B250DF">
          <w:rPr>
            <w:rStyle w:val="a4"/>
            <w:noProof/>
          </w:rPr>
          <w:t>Конкурсный набор на программу повышения квалификации: «Прикладные эконометрические методы для преподавателей-исследователей» 2018-2019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_Toc506555210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669F7" w:rsidRDefault="00AC2B2C" w:rsidP="0055345A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296501818"/>
      <w:bookmarkStart w:id="2" w:name="_Toc296698035"/>
    </w:p>
    <w:p w:rsidR="0048682B" w:rsidRPr="0048682B" w:rsidRDefault="0048682B" w:rsidP="0048682B">
      <w:bookmarkStart w:id="3" w:name="_Toc357283902"/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06555202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D34443">
        <w:rPr>
          <w:rFonts w:ascii="Times New Roman" w:hAnsi="Times New Roman" w:cs="Times New Roman"/>
          <w:sz w:val="28"/>
          <w:szCs w:val="28"/>
        </w:rPr>
        <w:t>Конкурс проектов 2019 года, проводимый РФФИ совместно с организациями-участниками Совместной исследовательской программы «Научное и инновационное пространство Восточной Азии»</w:t>
      </w:r>
      <w:bookmarkEnd w:id="4"/>
    </w:p>
    <w:p w:rsidR="00D34443" w:rsidRPr="00C95C24" w:rsidRDefault="00D34443" w:rsidP="00D34443"/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Российский фонд фундаментальных исследований (РФФИ, Фонд) и организации-участники Совместной исследовательской программы «Научное и инновационное пространство Восточной Азии» («e-</w:t>
      </w:r>
      <w:proofErr w:type="spellStart"/>
      <w:r w:rsidRPr="00D34443">
        <w:t>Asia</w:t>
      </w:r>
      <w:proofErr w:type="spellEnd"/>
      <w:r w:rsidRPr="00D34443">
        <w:t xml:space="preserve"> JRP») объявляют о проведении конкурса проектов 2019 года фундаментальных научных исследований.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Код Конкурса - «е-</w:t>
      </w:r>
      <w:proofErr w:type="spellStart"/>
      <w:r w:rsidRPr="00D34443">
        <w:t>Азия_т</w:t>
      </w:r>
      <w:proofErr w:type="spellEnd"/>
      <w:r w:rsidRPr="00D34443">
        <w:t>»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rPr>
          <w:b/>
          <w:bCs/>
        </w:rPr>
        <w:t>Задача Конкурса</w:t>
      </w:r>
      <w:r w:rsidRPr="00D34443">
        <w:t> - поддержка фундаментальных научных исследований, развитие международного сотрудничества в области фундаментальных научных исследований, содействие включению российских ученых в мировое научное сообщество, создание условий для реализации совместных научных проектов учеными из России и стран, представленных в Программе «e-</w:t>
      </w:r>
      <w:proofErr w:type="spellStart"/>
      <w:r w:rsidRPr="00D34443">
        <w:t>Asia</w:t>
      </w:r>
      <w:proofErr w:type="spellEnd"/>
      <w:r w:rsidRPr="00D34443">
        <w:t xml:space="preserve"> JRP».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rPr>
          <w:b/>
          <w:bCs/>
        </w:rPr>
        <w:t>На Конкурс могут быть представлены проекты фундаментальных научных исследований</w:t>
      </w:r>
      <w:r w:rsidRPr="00D34443">
        <w:t>, согласованно выполняемые физическими лицами и/или коллективами физических лиц из </w:t>
      </w:r>
      <w:r w:rsidRPr="00D34443">
        <w:rPr>
          <w:b/>
          <w:bCs/>
        </w:rPr>
        <w:t>России, Вьетнама, Японии, Камбоджи, Индонезии, Лаоса, Мьянмы, Новой Зеландии, Таиланда, Филиппин и США</w:t>
      </w:r>
      <w:r w:rsidRPr="00D34443">
        <w:t>, по темам: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- Инфекционные заболевания (</w:t>
      </w:r>
      <w:proofErr w:type="spellStart"/>
      <w:r w:rsidRPr="00D34443">
        <w:t>Infectious</w:t>
      </w:r>
      <w:proofErr w:type="spellEnd"/>
      <w:r w:rsidRPr="00D34443">
        <w:t xml:space="preserve"> </w:t>
      </w:r>
      <w:proofErr w:type="spellStart"/>
      <w:r w:rsidRPr="00D34443">
        <w:t>Diseases</w:t>
      </w:r>
      <w:proofErr w:type="spellEnd"/>
      <w:r w:rsidRPr="00D34443">
        <w:t>);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- Исследования в области рака (</w:t>
      </w:r>
      <w:proofErr w:type="spellStart"/>
      <w:r w:rsidRPr="00D34443">
        <w:t>Cancer</w:t>
      </w:r>
      <w:proofErr w:type="spellEnd"/>
      <w:r w:rsidRPr="00D34443">
        <w:t xml:space="preserve"> </w:t>
      </w:r>
      <w:proofErr w:type="spellStart"/>
      <w:r w:rsidRPr="00D34443">
        <w:t>Research</w:t>
      </w:r>
      <w:proofErr w:type="spellEnd"/>
      <w:r w:rsidRPr="00D34443">
        <w:t>);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- Снижение рисков стихийных бедствий и управление при чрезвычайных ситуациях (</w:t>
      </w:r>
      <w:proofErr w:type="spellStart"/>
      <w:r w:rsidRPr="00D34443">
        <w:t>Disaster</w:t>
      </w:r>
      <w:proofErr w:type="spellEnd"/>
      <w:r w:rsidRPr="00D34443">
        <w:t xml:space="preserve"> </w:t>
      </w:r>
      <w:proofErr w:type="spellStart"/>
      <w:r w:rsidRPr="00D34443">
        <w:t>Risk</w:t>
      </w:r>
      <w:proofErr w:type="spellEnd"/>
      <w:r w:rsidRPr="00D34443">
        <w:t xml:space="preserve"> </w:t>
      </w:r>
      <w:proofErr w:type="spellStart"/>
      <w:r w:rsidRPr="00D34443">
        <w:t>Reduction</w:t>
      </w:r>
      <w:proofErr w:type="spellEnd"/>
      <w:r w:rsidRPr="00D34443">
        <w:t xml:space="preserve"> </w:t>
      </w:r>
      <w:proofErr w:type="spellStart"/>
      <w:r w:rsidRPr="00D34443">
        <w:t>and</w:t>
      </w:r>
      <w:proofErr w:type="spellEnd"/>
      <w:r w:rsidRPr="00D34443">
        <w:t xml:space="preserve"> </w:t>
      </w:r>
      <w:proofErr w:type="spellStart"/>
      <w:r w:rsidRPr="00D34443">
        <w:t>Management</w:t>
      </w:r>
      <w:proofErr w:type="spellEnd"/>
      <w:r w:rsidRPr="00D34443">
        <w:t>);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- Альтернативная энергетика: энергия биомассы (</w:t>
      </w:r>
      <w:proofErr w:type="spellStart"/>
      <w:r w:rsidRPr="00D34443">
        <w:t>Alternative</w:t>
      </w:r>
      <w:proofErr w:type="spellEnd"/>
      <w:r w:rsidRPr="00D34443">
        <w:t xml:space="preserve"> </w:t>
      </w:r>
      <w:proofErr w:type="spellStart"/>
      <w:r w:rsidRPr="00D34443">
        <w:t>energy</w:t>
      </w:r>
      <w:proofErr w:type="spellEnd"/>
      <w:r w:rsidRPr="00D34443">
        <w:t xml:space="preserve">: </w:t>
      </w:r>
      <w:proofErr w:type="spellStart"/>
      <w:r w:rsidRPr="00D34443">
        <w:t>biomass</w:t>
      </w:r>
      <w:proofErr w:type="spellEnd"/>
      <w:r w:rsidRPr="00D34443">
        <w:t xml:space="preserve"> </w:t>
      </w:r>
      <w:proofErr w:type="spellStart"/>
      <w:r w:rsidRPr="00D34443">
        <w:t>energy</w:t>
      </w:r>
      <w:proofErr w:type="spellEnd"/>
      <w:r w:rsidRPr="00D34443">
        <w:t>).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Срок реализации Проекта - 3 года.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Российский и зарубежные Национальные коллективы, объединившиеся для представления Проекта на Конкурс, составляют Международный научный консорциум. Каждый </w:t>
      </w:r>
      <w:r w:rsidRPr="00D34443">
        <w:rPr>
          <w:b/>
          <w:bCs/>
        </w:rPr>
        <w:t>Международный научный консорциум должен состоять не менее чем из трех Национальных коллективов</w:t>
      </w:r>
      <w:r w:rsidRPr="00D34443">
        <w:t> из трех разных Стран–участников. Российский Национальный коллектив может быть представлен как одним ученым, так и коллективом ученых. От России в Проекте может участвовать только один Национальный коллектив. Требования к зарубежным Национальным коллективам следует уточнять у соответствующих Организаций - участников Программы «e-</w:t>
      </w:r>
      <w:proofErr w:type="spellStart"/>
      <w:r w:rsidRPr="00D34443">
        <w:t>Asia</w:t>
      </w:r>
      <w:proofErr w:type="spellEnd"/>
      <w:r w:rsidRPr="00D34443">
        <w:t xml:space="preserve"> JRP».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Каждый Национальный коллектив выбирает из своего состава руководителя Национального коллектива. По соглашению участников Международного научного консорциума из числа руководителей Национальных коллективов выбирается руководитель консорциума. Требования к руководителю российского Национального коллектива изложены в п.1.5 объявления на сайте РФФИ. Требования к руководителям зарубежных Национальных коллективов следует уточнять у соответствующих Организаций - участников Программы «e-</w:t>
      </w:r>
      <w:proofErr w:type="spellStart"/>
      <w:r w:rsidRPr="00D34443">
        <w:t>Asia</w:t>
      </w:r>
      <w:proofErr w:type="spellEnd"/>
      <w:r w:rsidRPr="00D34443">
        <w:t xml:space="preserve"> JRP» 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Национальные коллективы из разных Стран–участников согласовывают между собой название Проекта, содержание исследований, участие каждого Национального коллектива в Проекте.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lastRenderedPageBreak/>
        <w:t>Название Проекта должно быть одинаковым в заявке российского Национального коллектива и в общей заявке, подаваемой в Секретариат программы.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Руководитель консорциума от имени Международного научного консорциума подает общую заявку на участие Проекта в Конкурсе в Секретариат программы (подробнее о сроках и форме подачи заявок на сайте Секретариата программы):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- </w:t>
      </w:r>
      <w:hyperlink r:id="rId10" w:history="1">
        <w:r w:rsidRPr="00D34443">
          <w:rPr>
            <w:rStyle w:val="a4"/>
          </w:rPr>
          <w:t>http://www.jst.go.jp/inter/sicorp/download/easia_jrp_7th/guideline_energy.pdf</w:t>
        </w:r>
      </w:hyperlink>
      <w:r w:rsidRPr="00D34443">
        <w:t> (по теме «Альтернативная энергетика: энергия биомассы»);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- </w:t>
      </w:r>
      <w:hyperlink r:id="rId11" w:history="1">
        <w:r w:rsidRPr="00D34443">
          <w:rPr>
            <w:rStyle w:val="a4"/>
          </w:rPr>
          <w:t>http://www.jst.go.jp/inter/sicorp/download/easia_jrp_7th/guideline_bousai.pdf</w:t>
        </w:r>
      </w:hyperlink>
      <w:r w:rsidRPr="00D34443">
        <w:t> (по теме «Снижение рисков стихийных бедствий и управление при чрезвычайных ситуациях»):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- </w:t>
      </w:r>
      <w:hyperlink r:id="rId12" w:history="1">
        <w:r w:rsidRPr="00D34443">
          <w:rPr>
            <w:rStyle w:val="a4"/>
          </w:rPr>
          <w:t>https://www.amed.go.jp/content/000027248.pdf</w:t>
        </w:r>
      </w:hyperlink>
      <w:r w:rsidRPr="00D34443">
        <w:t> (по темам «Инфекционные заболевания», «Исследования в области рака»)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Национальные коллективы представляют Проект (подают заявки) Организациям-участникам Программы «e-</w:t>
      </w:r>
      <w:proofErr w:type="spellStart"/>
      <w:r w:rsidRPr="00D34443">
        <w:t>Asia</w:t>
      </w:r>
      <w:proofErr w:type="spellEnd"/>
      <w:r w:rsidRPr="00D34443">
        <w:t xml:space="preserve"> JRP» своих стран.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Российский Национальный коллектив (участник Международного научного консорциума) подает заявку на участие Проекта в Конкурсе в Фонд.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Проект не допускается к Конкурсу, если не все Национальные коллективы представили Проект соответствующей Организации-участнику Программы «e-</w:t>
      </w:r>
      <w:proofErr w:type="spellStart"/>
      <w:r w:rsidRPr="00D34443">
        <w:t>Asia</w:t>
      </w:r>
      <w:proofErr w:type="spellEnd"/>
      <w:r w:rsidRPr="00D34443">
        <w:t xml:space="preserve"> JRP».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В объявлении на сайте РФФИ определены условия (правила) подачи заявки на участие Проекта в Конкурсе для российского Национального коллектива.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Заявка на участие Проекта в Конкурсе оформляется в электронном виде в информационной системе Фонда (КИАС РФФИ).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Подведение итогов Конкурса - четвертый квартал 2018 года.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По итогам Конкурса Фонд выделяет грант на проведение исследований по Проекту только в 2019 году.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Максимальный размер гранта – 4 000 000 рублей.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Решение о предоставлении гранта на каждый следующий год (2020 г., 2021 г.) Фонд будет принимать по результатам экспертизы отчёта о реализации Проекта за истекший год, представленного в соответствии с требованиями раздела 4 объявления на сайте РФФИ.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Фонд предоставляет грант на реализацию Проекта только российским участникам.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Проект может быть представлен на Конкурс физическим лицом или физическими лицами, объединившимися в коллектив численностью не более 10 человек.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Членами коллектива, представляющего Проект на Конкурс, могут быть граждане России, а также граждане других стран, имеющие вид на жительство в России и состоящие на учете в налоговых органах и Пенсионном фонде России. 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 </w:t>
      </w:r>
    </w:p>
    <w:p w:rsidR="00D34443" w:rsidRPr="00826EBF" w:rsidRDefault="00D34443" w:rsidP="00D34443">
      <w:pPr>
        <w:spacing w:before="120" w:after="120"/>
        <w:ind w:firstLine="709"/>
        <w:jc w:val="both"/>
      </w:pPr>
      <w:r w:rsidRPr="00870B75">
        <w:rPr>
          <w:b/>
          <w:bCs/>
        </w:rPr>
        <w:t xml:space="preserve">Срок окончания приема заявок: </w:t>
      </w:r>
      <w:r w:rsidRPr="00A21C91">
        <w:rPr>
          <w:b/>
          <w:bCs/>
          <w:color w:val="000000"/>
        </w:rPr>
        <w:t xml:space="preserve"> </w:t>
      </w:r>
      <w:r>
        <w:rPr>
          <w:b/>
          <w:bCs/>
        </w:rPr>
        <w:t xml:space="preserve">4 мая </w:t>
      </w:r>
      <w:r w:rsidRPr="00DC4F1B">
        <w:rPr>
          <w:b/>
          <w:bCs/>
        </w:rPr>
        <w:t>2018 года</w:t>
      </w:r>
      <w:r>
        <w:rPr>
          <w:b/>
          <w:bCs/>
        </w:rPr>
        <w:t>.</w:t>
      </w:r>
    </w:p>
    <w:p w:rsidR="00D34443" w:rsidRPr="00D34443" w:rsidRDefault="00D34443" w:rsidP="00D34443">
      <w:pPr>
        <w:spacing w:before="120" w:after="120"/>
        <w:ind w:firstLine="709"/>
        <w:jc w:val="both"/>
        <w:rPr>
          <w:b/>
          <w:bCs/>
          <w:color w:val="000000"/>
        </w:rPr>
      </w:pPr>
      <w:r w:rsidRPr="00D34443">
        <w:rPr>
          <w:b/>
          <w:bCs/>
          <w:color w:val="000000"/>
        </w:rPr>
        <w:t>Объявление конкурса на сайте РФФИ: </w:t>
      </w:r>
      <w:hyperlink r:id="rId13" w:history="1">
        <w:r w:rsidRPr="00D34443">
          <w:rPr>
            <w:rStyle w:val="a4"/>
            <w:b/>
            <w:bCs/>
          </w:rPr>
          <w:t>http://www.rfbr.ru/rffi/ru/contest</w:t>
        </w:r>
        <w:r w:rsidRPr="00D34443">
          <w:rPr>
            <w:rStyle w:val="a4"/>
            <w:b/>
            <w:bCs/>
          </w:rPr>
          <w:t>/</w:t>
        </w:r>
        <w:r w:rsidRPr="00D34443">
          <w:rPr>
            <w:rStyle w:val="a4"/>
            <w:b/>
            <w:bCs/>
          </w:rPr>
          <w:t>n_812/o_2054941</w:t>
        </w:r>
      </w:hyperlink>
    </w:p>
    <w:p w:rsidR="00D34443" w:rsidRDefault="00D34443" w:rsidP="00D34443">
      <w:pPr>
        <w:spacing w:before="120" w:after="120"/>
        <w:ind w:firstLine="709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06555203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D34443">
        <w:rPr>
          <w:rFonts w:ascii="Times New Roman" w:hAnsi="Times New Roman" w:cs="Times New Roman"/>
          <w:sz w:val="28"/>
          <w:szCs w:val="28"/>
        </w:rPr>
        <w:t>Конкурс 2018 года на издание лучших научно-популярных трудов</w:t>
      </w:r>
      <w:bookmarkEnd w:id="5"/>
    </w:p>
    <w:p w:rsidR="00D34443" w:rsidRPr="00C95C24" w:rsidRDefault="00D34443" w:rsidP="00D34443"/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Российский фонд фундаментальных исследований сообщает о приеме заявок для участия в конкурсе 2018 года на издание лучших научно-популярных трудов.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rPr>
          <w:b/>
          <w:bCs/>
        </w:rPr>
        <w:t>Задача конкурса</w:t>
      </w:r>
      <w:r w:rsidRPr="00D34443">
        <w:t> – поддержка издания научно-популярных трудов, направленных на распространение информации о результатах фундаментальных научных исследований в научно-популярной форме.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На конкурс могут быть представлены </w:t>
      </w:r>
      <w:r w:rsidRPr="00D34443">
        <w:rPr>
          <w:b/>
          <w:bCs/>
        </w:rPr>
        <w:t>проекты по изданию научно-популярных трудов по следующим научным направлениям: </w:t>
      </w:r>
    </w:p>
    <w:p w:rsidR="00D34443" w:rsidRPr="00D34443" w:rsidRDefault="00D34443" w:rsidP="00D34443">
      <w:pPr>
        <w:numPr>
          <w:ilvl w:val="0"/>
          <w:numId w:val="41"/>
        </w:numPr>
        <w:spacing w:before="120" w:after="120"/>
        <w:jc w:val="both"/>
      </w:pPr>
      <w:r w:rsidRPr="00D34443">
        <w:rPr>
          <w:b/>
          <w:bCs/>
        </w:rPr>
        <w:t>естественные и технические науки 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(01) математика, механика;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(02) физика и астрономия;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(03) химия и науки о материалах;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(04) биология;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(05) науки о Земле;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(07) инфокоммуникационные технологии и вычислительные системы;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(08) фундаментальные основы инженерных наук;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(15) фундаментальные основы медицинских наук;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(16) фундаментальные основы сельскохозяйственных наук.</w:t>
      </w:r>
    </w:p>
    <w:p w:rsidR="00D34443" w:rsidRPr="00D34443" w:rsidRDefault="00D34443" w:rsidP="00D34443">
      <w:pPr>
        <w:numPr>
          <w:ilvl w:val="0"/>
          <w:numId w:val="42"/>
        </w:numPr>
        <w:spacing w:before="120" w:after="120"/>
        <w:jc w:val="both"/>
      </w:pPr>
      <w:r w:rsidRPr="00D34443">
        <w:rPr>
          <w:b/>
          <w:bCs/>
        </w:rPr>
        <w:t>гуманитарные и общественные науки 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(09) история, археология, этнология и антропология;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(10) экономика;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D34443">
        <w:t>науковедение</w:t>
      </w:r>
      <w:proofErr w:type="spellEnd"/>
      <w:r w:rsidRPr="00D34443">
        <w:t>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(12) филология и искусствоведение;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(13) психология, фундаментальные проблемы образования, социальные проблемы здоровья и экологии человека;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(14) глобальные проблемы и международные отношения.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В конкурсе могут участвовать проекты по изданию научно-популярных трудов только на русском языке. Материал научно-популярного труда должен быть представлен в доступной широкому кругу читателей форме.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Заявки на участие в конкурсе в Комплексной информационно-аналитической системе Фонда (КИАС РФФИ) принимаются в срок </w:t>
      </w:r>
      <w:r w:rsidRPr="00D34443">
        <w:rPr>
          <w:b/>
          <w:bCs/>
        </w:rPr>
        <w:t>с 15 февраля 2018 года до 23 часов 59 минут московского времени 14 марта 2018 года</w:t>
      </w:r>
      <w:r w:rsidRPr="00D34443">
        <w:t>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Максимальный размер гранта 450 000 рублей. Минимальный размер гранта 200 000 рублей.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 </w:t>
      </w:r>
    </w:p>
    <w:p w:rsidR="00D34443" w:rsidRDefault="00D34443" w:rsidP="00D34443">
      <w:pPr>
        <w:spacing w:before="120" w:after="120"/>
        <w:ind w:firstLine="709"/>
        <w:jc w:val="both"/>
      </w:pPr>
    </w:p>
    <w:p w:rsidR="00D34443" w:rsidRPr="00826EBF" w:rsidRDefault="00D34443" w:rsidP="00D34443">
      <w:pPr>
        <w:spacing w:before="120" w:after="120"/>
        <w:ind w:firstLine="709"/>
        <w:jc w:val="both"/>
      </w:pPr>
      <w:r w:rsidRPr="00870B75">
        <w:rPr>
          <w:b/>
          <w:bCs/>
        </w:rPr>
        <w:lastRenderedPageBreak/>
        <w:t>Срок окончания приема заявок:</w:t>
      </w:r>
      <w:r w:rsidRPr="00A21C91">
        <w:rPr>
          <w:b/>
          <w:bCs/>
          <w:color w:val="000000"/>
        </w:rPr>
        <w:t xml:space="preserve"> </w:t>
      </w:r>
      <w:r w:rsidR="00F55EF6">
        <w:rPr>
          <w:b/>
          <w:bCs/>
        </w:rPr>
        <w:t>14</w:t>
      </w:r>
      <w:r>
        <w:rPr>
          <w:b/>
          <w:bCs/>
        </w:rPr>
        <w:t xml:space="preserve"> марта </w:t>
      </w:r>
      <w:r w:rsidRPr="00DC4F1B">
        <w:rPr>
          <w:b/>
          <w:bCs/>
        </w:rPr>
        <w:t>2018 года</w:t>
      </w:r>
      <w:r w:rsidR="00F55EF6">
        <w:rPr>
          <w:b/>
          <w:bCs/>
        </w:rPr>
        <w:t xml:space="preserve"> (включительно).</w:t>
      </w:r>
    </w:p>
    <w:p w:rsidR="00F55EF6" w:rsidRPr="00F55EF6" w:rsidRDefault="00F55EF6" w:rsidP="00F55EF6">
      <w:pPr>
        <w:spacing w:before="120" w:after="120"/>
        <w:ind w:firstLine="709"/>
        <w:jc w:val="both"/>
        <w:rPr>
          <w:b/>
        </w:rPr>
      </w:pPr>
      <w:r w:rsidRPr="00F55EF6">
        <w:rPr>
          <w:b/>
        </w:rPr>
        <w:t>Полная информация о конкурсе</w:t>
      </w:r>
      <w:r>
        <w:rPr>
          <w:b/>
        </w:rPr>
        <w:t xml:space="preserve"> на сайте РФФИ</w:t>
      </w:r>
      <w:r w:rsidRPr="00F55EF6">
        <w:rPr>
          <w:b/>
        </w:rPr>
        <w:t>: </w:t>
      </w:r>
      <w:hyperlink r:id="rId14" w:history="1">
        <w:r w:rsidRPr="00F55EF6">
          <w:rPr>
            <w:rStyle w:val="a4"/>
            <w:b/>
          </w:rPr>
          <w:t>http://www.rfbr.ru/rffi/ru/contest/n_812/o_2056568</w:t>
        </w:r>
      </w:hyperlink>
    </w:p>
    <w:p w:rsidR="00D34443" w:rsidRDefault="00D34443" w:rsidP="00D34443">
      <w:pPr>
        <w:spacing w:before="120" w:after="120"/>
        <w:ind w:firstLine="709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F55EF6" w:rsidRPr="00F55EF6" w:rsidRDefault="00F55EF6" w:rsidP="00F55E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06555204"/>
      <w:r>
        <w:rPr>
          <w:rFonts w:ascii="Times New Roman" w:hAnsi="Times New Roman" w:cs="Times New Roman"/>
          <w:sz w:val="28"/>
          <w:szCs w:val="28"/>
        </w:rPr>
        <w:t>РФФИ</w:t>
      </w:r>
      <w:r w:rsidR="00D34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F6">
        <w:rPr>
          <w:rFonts w:ascii="Times New Roman" w:hAnsi="Times New Roman" w:cs="Times New Roman"/>
          <w:sz w:val="28"/>
          <w:szCs w:val="28"/>
        </w:rPr>
        <w:t>Конкурс 2018 года на лучшие научные проекты по теме «Фундаментальные проблемы изучения и освоения Российской Арктики: природная и социальная среда» («Арктика»)</w:t>
      </w:r>
      <w:bookmarkEnd w:id="6"/>
    </w:p>
    <w:p w:rsidR="00D34443" w:rsidRPr="00C95C24" w:rsidRDefault="00D34443" w:rsidP="00D34443"/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Российский фонд фундаментальных исследований объявляет о проведении конкурса на лучшие научные проекты по теме «Фундаментальные проблемы изучения и освоения Российской Арктики: природная и социальная среда» («Арктика»). 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rPr>
          <w:b/>
          <w:bCs/>
        </w:rPr>
        <w:t>Задача конкурса</w:t>
      </w:r>
      <w:r w:rsidRPr="00F55EF6">
        <w:t> – поддержка научных исследований по фундаментальным проблемам изучения и освоения Российской Арктики.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rPr>
          <w:b/>
          <w:bCs/>
        </w:rPr>
        <w:t>Рубрикатор конкурса 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1 Изменения климата и водного баланса Арктики в первой половине XXI века, определяющие сток воды, наносов и растворённых веществ в Арктические моря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2 Влияние природных условий и антропогенных воздействий на морские и наземные экосистемы Арктики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3 </w:t>
      </w:r>
      <w:proofErr w:type="spellStart"/>
      <w:r w:rsidRPr="00F55EF6">
        <w:t>Криосферные</w:t>
      </w:r>
      <w:proofErr w:type="spellEnd"/>
      <w:r w:rsidRPr="00F55EF6">
        <w:t xml:space="preserve"> процессы (вечная мерзлота, снежный покров, ледники, наледи, и др.), включая опасные явления, и их влияние на условия природопользования в Российской Арктике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4 Исследования социально-экономических и медико-экологических проблем развития Российской Арктики, включая возможности адаптации населения к меняющимся природным условиям и последствиям индустриального освоения Российской Арктики.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В конкурсе участвуют граждане Российской Федерации, а также иностранные граждане и лица без гражданства, имеющие право постоянного или временного пребывания на территории Российской Федерации, состоящие на учете в налоговых органах и Пенсионном фонде Российской Федерации, объединившиеся в коллектив, численностью от 5 человек до 15 человек.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Участники конкурса могут входить в состав не более двух коллективов.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Документы, необходимые для представления заявки на конкурс, в печатном виде должны быть предоставлены в Фонд в печатном виде до 17 часов 00 минут московского времени 20 марта 2018 года.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Победителям конкурса будет предоставлено право заключить с Фондом договор «О предоставлении гранта победителю конкурса и реализации научного проекта».</w:t>
      </w:r>
    </w:p>
    <w:p w:rsidR="00F55EF6" w:rsidRPr="004B1EA8" w:rsidRDefault="00F55EF6" w:rsidP="00F55EF6">
      <w:pPr>
        <w:spacing w:before="120" w:after="120"/>
        <w:ind w:firstLine="709"/>
        <w:jc w:val="both"/>
        <w:rPr>
          <w:b/>
        </w:rPr>
      </w:pPr>
      <w:r w:rsidRPr="004B1EA8">
        <w:rPr>
          <w:b/>
        </w:rPr>
        <w:t>Максимальный размер гранта 6 миллионов рублей. Минимальный размер гранта 3 миллиона рублей.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Подведение итогов конкурса – 14 мая 2018 года.</w:t>
      </w:r>
    </w:p>
    <w:p w:rsidR="00F55EF6" w:rsidRPr="00826EBF" w:rsidRDefault="00D34443" w:rsidP="00F55EF6">
      <w:pPr>
        <w:spacing w:before="120" w:after="120"/>
        <w:ind w:firstLine="709"/>
        <w:jc w:val="both"/>
      </w:pPr>
      <w:r w:rsidRPr="00D34443">
        <w:t> </w:t>
      </w:r>
      <w:r w:rsidR="00F55EF6" w:rsidRPr="00870B75">
        <w:rPr>
          <w:b/>
          <w:bCs/>
        </w:rPr>
        <w:t>Срок окончания приема заявок:</w:t>
      </w:r>
      <w:r w:rsidR="00F55EF6" w:rsidRPr="00A21C91">
        <w:rPr>
          <w:b/>
          <w:bCs/>
          <w:color w:val="000000"/>
        </w:rPr>
        <w:t xml:space="preserve"> </w:t>
      </w:r>
      <w:r w:rsidR="00F55EF6">
        <w:rPr>
          <w:b/>
          <w:bCs/>
        </w:rPr>
        <w:t xml:space="preserve">13 марта </w:t>
      </w:r>
      <w:r w:rsidR="00F55EF6" w:rsidRPr="00DC4F1B">
        <w:rPr>
          <w:b/>
          <w:bCs/>
        </w:rPr>
        <w:t>2018 года</w:t>
      </w:r>
      <w:r w:rsidR="00F55EF6">
        <w:rPr>
          <w:b/>
          <w:bCs/>
        </w:rPr>
        <w:t xml:space="preserve"> (включительно).</w:t>
      </w:r>
    </w:p>
    <w:p w:rsidR="00F55EF6" w:rsidRPr="00F55EF6" w:rsidRDefault="00F55EF6" w:rsidP="00F55EF6">
      <w:pPr>
        <w:spacing w:before="120" w:after="120"/>
        <w:ind w:firstLine="709"/>
        <w:jc w:val="both"/>
        <w:rPr>
          <w:b/>
        </w:rPr>
      </w:pPr>
      <w:r w:rsidRPr="00F55EF6">
        <w:rPr>
          <w:b/>
        </w:rPr>
        <w:t>Полная информация о конкурсе</w:t>
      </w:r>
      <w:r>
        <w:rPr>
          <w:b/>
        </w:rPr>
        <w:t xml:space="preserve"> на сайте РФФИ</w:t>
      </w:r>
      <w:r w:rsidRPr="00F55EF6">
        <w:rPr>
          <w:b/>
        </w:rPr>
        <w:t>: </w:t>
      </w:r>
      <w:hyperlink r:id="rId15" w:history="1">
        <w:r w:rsidRPr="00F55EF6">
          <w:rPr>
            <w:rStyle w:val="a4"/>
            <w:b/>
          </w:rPr>
          <w:t>http://www.rfbr.ru/rffi/portal/contest/n_812/o_</w:t>
        </w:r>
        <w:r w:rsidRPr="00F55EF6">
          <w:rPr>
            <w:rStyle w:val="a4"/>
            <w:b/>
          </w:rPr>
          <w:t>2</w:t>
        </w:r>
        <w:r w:rsidRPr="00F55EF6">
          <w:rPr>
            <w:rStyle w:val="a4"/>
            <w:b/>
          </w:rPr>
          <w:t>056609</w:t>
        </w:r>
      </w:hyperlink>
      <w:r w:rsidRPr="00F55EF6">
        <w:rPr>
          <w:b/>
        </w:rPr>
        <w:t> </w:t>
      </w:r>
    </w:p>
    <w:p w:rsidR="00D34443" w:rsidRDefault="00D34443" w:rsidP="00F55EF6">
      <w:pPr>
        <w:spacing w:before="120" w:after="120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55EF6" w:rsidRPr="00F55EF6" w:rsidRDefault="00F55EF6" w:rsidP="00F55E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06555205"/>
      <w:r>
        <w:rPr>
          <w:rFonts w:ascii="Times New Roman" w:hAnsi="Times New Roman" w:cs="Times New Roman"/>
          <w:sz w:val="28"/>
          <w:szCs w:val="28"/>
        </w:rPr>
        <w:t>РФФИ</w:t>
      </w:r>
      <w:r w:rsidR="00D344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5EF6">
        <w:rPr>
          <w:rFonts w:ascii="Times New Roman" w:hAnsi="Times New Roman" w:cs="Times New Roman"/>
          <w:sz w:val="28"/>
          <w:szCs w:val="28"/>
        </w:rPr>
        <w:t>онкурс 2018 года на лучшие научные проекты междисциплинарных фундаментальных исследований, проводимых по теме «Информационные технологии в цифровой экономике»</w:t>
      </w:r>
      <w:bookmarkEnd w:id="7"/>
    </w:p>
    <w:p w:rsidR="00D34443" w:rsidRPr="00C95C24" w:rsidRDefault="00D34443" w:rsidP="00D34443"/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Российский фонд фундаментальных исследований (РФФИ, Фонд) объявляет о проведении конкурса на лучшие научные проекты междисциплинарных фундаментальных исследований, проводимых по теме «Информационные технологии в цифровой экономике» (код темы 26-803), в соответствии с условиями конкурса, установленными Фондом (протокол заседания бюро совета Фонда № 2(199) от 01 февраля 2018г.).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rPr>
          <w:b/>
          <w:bCs/>
        </w:rPr>
        <w:t>Рубрикатор темы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803.1. Методы и системы искусственного интеллекта в цифровой экономике, в том числе для анализа больших слабоструктурированных данных на основе методов семантического анализа, тематического моделирования, прецедентного анализа, а также технологий разведочного поиска и </w:t>
      </w:r>
      <w:proofErr w:type="spellStart"/>
      <w:r w:rsidRPr="00F55EF6">
        <w:t>коллаборативной</w:t>
      </w:r>
      <w:proofErr w:type="spellEnd"/>
      <w:r w:rsidRPr="00F55EF6">
        <w:t xml:space="preserve"> фильтрации с применением в различных предметных областях, включая социологию и психологию.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803.2. Методы эффективного анализа больших данных и их использования для решения задач цифровой экономики, включая проблемно-ориентированные прикладные алгоритмы, системы машинного обучения и иные методы интеллектуального анализа (статистический анализ, </w:t>
      </w:r>
      <w:proofErr w:type="spellStart"/>
      <w:r w:rsidRPr="00F55EF6">
        <w:t>нейросетевые</w:t>
      </w:r>
      <w:proofErr w:type="spellEnd"/>
      <w:r w:rsidRPr="00F55EF6">
        <w:t xml:space="preserve"> и алгебраические конструкции алгоритмов, </w:t>
      </w:r>
      <w:proofErr w:type="spellStart"/>
      <w:r w:rsidRPr="00F55EF6">
        <w:t>субквадратичные</w:t>
      </w:r>
      <w:proofErr w:type="spellEnd"/>
      <w:r w:rsidRPr="00F55EF6">
        <w:t xml:space="preserve"> метрические, логические и </w:t>
      </w:r>
      <w:proofErr w:type="spellStart"/>
      <w:r w:rsidRPr="00F55EF6">
        <w:t>статфизические</w:t>
      </w:r>
      <w:proofErr w:type="spellEnd"/>
      <w:r w:rsidRPr="00F55EF6">
        <w:t xml:space="preserve"> методы).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803.3. Архитектуры вычислительных систем, методы и модели создания «сквозных» цифровых платформ для цифровой экономики на основе гибридных вычислительных сред.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803.4. Методы исследования угроз, включая задачи выявления, локализации и защиты от них, в глобальных информационных системах поддержки цифровой экономики, разработка архитектурных решений по обеспечению информационной безопасности в гетерогенных информационных системах цифровой экономики, исследование системотехнических проблем информационной безопасности распределенных реестров данных.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803.5. Исследование и разработка методов синтеза интеллектуальных систем управления роботами и их коалициями с применением в конкретных отраслях, переходящих на методологию цифровой экономики.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803.6. Математические модели технологий распределённого реестра больших массивов данных, включая сетевые модели когнитивных систем, алгоритмизацию процедур достижения целевых установок, синтез, конструирование и верификацию протоколов распределённого реестра данных, а также исследование применимости технологий этого реестра в различных областях, использующих методологию цифровой экономики.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803.7. Фундаментальные основы, математические модели и технологии аддитивного производства. Исследование проблем формирования 3-х мерного цифрового образа объекта. Исследование применимости аддитивных технологий, включая технологий многофазного отверждения струи, послойного наплавления, наплавления нитей и др., в различных областях цифрового производства.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lastRenderedPageBreak/>
        <w:t xml:space="preserve">Победителям конкурса будет предоставлено право </w:t>
      </w:r>
      <w:proofErr w:type="gramStart"/>
      <w:r w:rsidRPr="00F55EF6">
        <w:t>заключить</w:t>
      </w:r>
      <w:proofErr w:type="gramEnd"/>
      <w:r w:rsidRPr="00F55EF6">
        <w:t xml:space="preserve"> с Фондом договор «О предоставлении гранта победителю конкурса и реализации научного проекта».</w:t>
      </w:r>
    </w:p>
    <w:p w:rsidR="00F55EF6" w:rsidRPr="004B1EA8" w:rsidRDefault="00F55EF6" w:rsidP="00F55EF6">
      <w:pPr>
        <w:spacing w:before="120" w:after="120"/>
        <w:ind w:firstLine="709"/>
        <w:jc w:val="both"/>
        <w:rPr>
          <w:b/>
        </w:rPr>
      </w:pPr>
      <w:r w:rsidRPr="004B1EA8">
        <w:rPr>
          <w:b/>
        </w:rPr>
        <w:t>Максимальный размер гранта 6 миллионов рублей. Минимальный размер гранта 3 миллиона рублей.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Подведение итогов конкурса – во втором квартале 2018 года.</w:t>
      </w:r>
    </w:p>
    <w:p w:rsidR="00D34443" w:rsidRDefault="00D34443" w:rsidP="00D34443">
      <w:pPr>
        <w:spacing w:before="120" w:after="120"/>
        <w:ind w:firstLine="709"/>
        <w:jc w:val="both"/>
      </w:pPr>
    </w:p>
    <w:p w:rsidR="00F55EF6" w:rsidRDefault="00F55EF6" w:rsidP="00D34443">
      <w:pPr>
        <w:spacing w:before="120" w:after="120"/>
        <w:ind w:firstLine="709"/>
        <w:jc w:val="both"/>
      </w:pPr>
    </w:p>
    <w:p w:rsidR="00F55EF6" w:rsidRPr="00826EBF" w:rsidRDefault="00F55EF6" w:rsidP="00F55EF6">
      <w:pPr>
        <w:spacing w:before="120" w:after="120"/>
        <w:ind w:firstLine="709"/>
        <w:jc w:val="both"/>
      </w:pPr>
      <w:r w:rsidRPr="00870B75">
        <w:rPr>
          <w:b/>
          <w:bCs/>
        </w:rPr>
        <w:t>Срок окончания приема заявок:</w:t>
      </w:r>
      <w:r w:rsidRPr="00A21C91">
        <w:rPr>
          <w:b/>
          <w:bCs/>
          <w:color w:val="000000"/>
        </w:rPr>
        <w:t xml:space="preserve"> </w:t>
      </w:r>
      <w:r>
        <w:rPr>
          <w:b/>
          <w:bCs/>
        </w:rPr>
        <w:t xml:space="preserve">29 марта </w:t>
      </w:r>
      <w:r w:rsidRPr="00DC4F1B">
        <w:rPr>
          <w:b/>
          <w:bCs/>
        </w:rPr>
        <w:t>2018 года</w:t>
      </w:r>
      <w:r>
        <w:rPr>
          <w:b/>
          <w:bCs/>
        </w:rPr>
        <w:t xml:space="preserve"> (включительно).</w:t>
      </w:r>
    </w:p>
    <w:p w:rsidR="00F55EF6" w:rsidRPr="00F55EF6" w:rsidRDefault="00F55EF6" w:rsidP="00F55EF6">
      <w:pPr>
        <w:spacing w:before="120" w:after="120"/>
        <w:ind w:firstLine="709"/>
        <w:jc w:val="both"/>
        <w:rPr>
          <w:b/>
        </w:rPr>
      </w:pPr>
      <w:r w:rsidRPr="00F55EF6">
        <w:rPr>
          <w:b/>
        </w:rPr>
        <w:t>Полная информация о конкурсе</w:t>
      </w:r>
      <w:r>
        <w:rPr>
          <w:b/>
        </w:rPr>
        <w:t xml:space="preserve"> на сайте РФФИ</w:t>
      </w:r>
      <w:r w:rsidRPr="00F55EF6">
        <w:rPr>
          <w:b/>
        </w:rPr>
        <w:t>: </w:t>
      </w:r>
      <w:hyperlink r:id="rId16" w:history="1">
        <w:r w:rsidRPr="00F55EF6">
          <w:rPr>
            <w:rStyle w:val="a4"/>
            <w:b/>
          </w:rPr>
          <w:t>http://www.rfbr.ru/rffi/ru/contest/n_812/o_2056706</w:t>
        </w:r>
      </w:hyperlink>
      <w:r w:rsidRPr="00F55EF6">
        <w:rPr>
          <w:b/>
        </w:rPr>
        <w:t> </w:t>
      </w:r>
    </w:p>
    <w:p w:rsidR="00D34443" w:rsidRDefault="00D34443" w:rsidP="00D34443">
      <w:pPr>
        <w:spacing w:before="120" w:after="120"/>
        <w:ind w:firstLine="709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55EF6" w:rsidRPr="00F55EF6" w:rsidRDefault="00F55EF6" w:rsidP="00F55E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06555206"/>
      <w:r>
        <w:rPr>
          <w:rFonts w:ascii="Times New Roman" w:hAnsi="Times New Roman" w:cs="Times New Roman"/>
          <w:sz w:val="28"/>
          <w:szCs w:val="28"/>
        </w:rPr>
        <w:t>РФФИ</w:t>
      </w:r>
      <w:r w:rsidR="00D344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5EF6">
        <w:rPr>
          <w:rFonts w:ascii="Times New Roman" w:hAnsi="Times New Roman" w:cs="Times New Roman"/>
          <w:sz w:val="28"/>
          <w:szCs w:val="28"/>
        </w:rPr>
        <w:t>онкурс 2018 года на лучшие научные проекты междисциплинарных фундаментальных исследований, проводимых по теме «</w:t>
      </w:r>
      <w:proofErr w:type="gramStart"/>
      <w:r w:rsidRPr="00F55EF6">
        <w:rPr>
          <w:rFonts w:ascii="Times New Roman" w:hAnsi="Times New Roman" w:cs="Times New Roman"/>
          <w:sz w:val="28"/>
          <w:szCs w:val="28"/>
        </w:rPr>
        <w:t>Металл-органические</w:t>
      </w:r>
      <w:proofErr w:type="gramEnd"/>
      <w:r w:rsidRPr="00F55EF6">
        <w:rPr>
          <w:rFonts w:ascii="Times New Roman" w:hAnsi="Times New Roman" w:cs="Times New Roman"/>
          <w:sz w:val="28"/>
          <w:szCs w:val="28"/>
        </w:rPr>
        <w:t xml:space="preserve"> координационные полимеры - компоненты функциональных материалов нового поколения»</w:t>
      </w:r>
      <w:bookmarkEnd w:id="8"/>
    </w:p>
    <w:p w:rsidR="00D34443" w:rsidRDefault="00D34443" w:rsidP="00D34443">
      <w:pPr>
        <w:rPr>
          <w:b/>
          <w:bCs/>
          <w:kern w:val="32"/>
          <w:sz w:val="28"/>
          <w:szCs w:val="28"/>
        </w:rPr>
      </w:pPr>
    </w:p>
    <w:p w:rsidR="00C57FB5" w:rsidRPr="00C95C24" w:rsidRDefault="00C57FB5" w:rsidP="00D34443"/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Российский фонд фундаментальных исследований (РФФИ, Фонд) объявляет о проведении конкурса на лучшие научные проекты междисциплинарных фундаментальных исследований, проводимых по теме «</w:t>
      </w:r>
      <w:proofErr w:type="gramStart"/>
      <w:r w:rsidRPr="00F55EF6">
        <w:t>Металл-органические</w:t>
      </w:r>
      <w:proofErr w:type="gramEnd"/>
      <w:r w:rsidRPr="00F55EF6">
        <w:t xml:space="preserve"> координационные полимеры - компоненты функциональных материалов нового поколения» (код темы 26-804), в соответствии с условиями конкурса, установленными Фондом (протокол заседания бюро совета Фонда № 2(199) от «01» февраля 2018г.).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rPr>
          <w:b/>
          <w:bCs/>
        </w:rPr>
        <w:t>Рубрикатор темы 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804.1 Разработка способов химического конструирования новых металл-органических координационных полимеров разной размерности, обладающих высокой химической и/или термической устойчивостью, а также методов синтеза гибридных материалов с улучшенными функциональными характеристиками на основе пористых металл-органических каркасов, в том числе содержащих регулярные массивы </w:t>
      </w:r>
      <w:proofErr w:type="spellStart"/>
      <w:r w:rsidRPr="00F55EF6">
        <w:t>наночастиц</w:t>
      </w:r>
      <w:proofErr w:type="spellEnd"/>
      <w:r w:rsidRPr="00F55EF6">
        <w:t xml:space="preserve"> металлов, бинарных соединений (оксидов, сульфидов, гидридов), сплавов и более сложных фаз внутри полостей таких полимерных систем.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804.2 Создание гетерогенных катализаторов на основе пористых координационных каркасов, в том числе с использованием пористой матрицы в качестве носителя каталитически активных частиц/комплексов.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804.3 Изучение сорбционных свойств пористых координационных полимеров и материалов на их основе и возможностей использования этих соединений в качестве компонентов для создания высокоэффективных и высокоселективных сорбентов нового поколения.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804.4 Изучение физических (оптических, магнитных, электропроводящих и др.) характеристик новых координационных полимеров и возможностей управлять этими свойствами варьируя химический состав молекул, условия синтеза и фазовую размерность </w:t>
      </w:r>
      <w:r w:rsidRPr="00F55EF6">
        <w:lastRenderedPageBreak/>
        <w:t xml:space="preserve">молекулярного материала. </w:t>
      </w:r>
      <w:proofErr w:type="gramStart"/>
      <w:r w:rsidRPr="00F55EF6">
        <w:t>Квантово-химические</w:t>
      </w:r>
      <w:proofErr w:type="gramEnd"/>
      <w:r w:rsidRPr="00F55EF6">
        <w:t xml:space="preserve"> расчеты металл-органических координационных полимеров с целью понимания электронной структуры систем и разработки способов математического моделирования физических свойств.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804.5 Исследование влияния природы химической и физической подвижности молекул-гостей в </w:t>
      </w:r>
      <w:proofErr w:type="gramStart"/>
      <w:r w:rsidRPr="00F55EF6">
        <w:t>металл-органических</w:t>
      </w:r>
      <w:proofErr w:type="gramEnd"/>
      <w:r w:rsidRPr="00F55EF6">
        <w:t xml:space="preserve"> координационных полимерах на свойства таких соединений и материалов на их основе.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804.6 Исследование возможности создания гибридных материалов с </w:t>
      </w:r>
      <w:proofErr w:type="spellStart"/>
      <w:r w:rsidRPr="00F55EF6">
        <w:t>наночастицами</w:t>
      </w:r>
      <w:proofErr w:type="spellEnd"/>
      <w:r w:rsidRPr="00F55EF6">
        <w:t xml:space="preserve"> пористых координационных полимеров, пригодных для адресной доставки лекарств.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Заявки на участие в конкурсе принимаются в срок </w:t>
      </w:r>
      <w:r w:rsidRPr="00F55EF6">
        <w:rPr>
          <w:b/>
          <w:bCs/>
        </w:rPr>
        <w:t>с 15 февраля 2018 года до 23 часов 59 минут московского времени 29 марта 2018 года</w:t>
      </w:r>
      <w:r w:rsidRPr="00F55EF6">
        <w:t>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Документы, необходимые для представления заявки на конкурс, в печатном виде должны быть предоставлены в Фонд в печатном виде до 17 часов 00 минут московского времени 10 апреля 2018 года.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Победителям конкурса будет предоставлено право заключить с Фондом договор «О предоставлении гранта победителю конкурса и реализации научного проекта».</w:t>
      </w:r>
    </w:p>
    <w:p w:rsidR="00F55EF6" w:rsidRPr="004B1EA8" w:rsidRDefault="00F55EF6" w:rsidP="00F55EF6">
      <w:pPr>
        <w:spacing w:before="120" w:after="120"/>
        <w:ind w:firstLine="709"/>
        <w:jc w:val="both"/>
        <w:rPr>
          <w:b/>
        </w:rPr>
      </w:pPr>
      <w:r w:rsidRPr="004B1EA8">
        <w:rPr>
          <w:b/>
        </w:rPr>
        <w:t>Максимальный размер гранта 6 миллионов рублей. Минимальный размер гранта 3 миллиона рублей.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Подведение итогов конкурса – во втором квартале 2018 года.</w:t>
      </w:r>
    </w:p>
    <w:p w:rsidR="00D34443" w:rsidRPr="00D34443" w:rsidRDefault="00D34443" w:rsidP="00F55EF6">
      <w:pPr>
        <w:spacing w:before="120" w:after="120"/>
        <w:jc w:val="both"/>
      </w:pPr>
      <w:r w:rsidRPr="00D34443">
        <w:t> </w:t>
      </w:r>
    </w:p>
    <w:p w:rsidR="00F55EF6" w:rsidRPr="00826EBF" w:rsidRDefault="00F55EF6" w:rsidP="00F55EF6">
      <w:pPr>
        <w:spacing w:before="120" w:after="120"/>
        <w:ind w:firstLine="709"/>
        <w:jc w:val="both"/>
      </w:pPr>
      <w:r w:rsidRPr="00870B75">
        <w:rPr>
          <w:b/>
          <w:bCs/>
        </w:rPr>
        <w:t>Срок окончания приема заявок:</w:t>
      </w:r>
      <w:r w:rsidRPr="00A21C91">
        <w:rPr>
          <w:b/>
          <w:bCs/>
          <w:color w:val="000000"/>
        </w:rPr>
        <w:t xml:space="preserve"> </w:t>
      </w:r>
      <w:r>
        <w:rPr>
          <w:b/>
          <w:bCs/>
        </w:rPr>
        <w:t xml:space="preserve">29 марта </w:t>
      </w:r>
      <w:r w:rsidRPr="00DC4F1B">
        <w:rPr>
          <w:b/>
          <w:bCs/>
        </w:rPr>
        <w:t>2018 года</w:t>
      </w:r>
      <w:r>
        <w:rPr>
          <w:b/>
          <w:bCs/>
        </w:rPr>
        <w:t xml:space="preserve"> (включительно).</w:t>
      </w:r>
    </w:p>
    <w:p w:rsidR="00F55EF6" w:rsidRPr="00F55EF6" w:rsidRDefault="00F55EF6" w:rsidP="00F55EF6">
      <w:pPr>
        <w:spacing w:before="120" w:after="120"/>
        <w:ind w:firstLine="709"/>
        <w:jc w:val="both"/>
        <w:rPr>
          <w:b/>
        </w:rPr>
      </w:pPr>
      <w:r w:rsidRPr="00F55EF6">
        <w:rPr>
          <w:b/>
        </w:rPr>
        <w:t>Полная информация о конкурсе</w:t>
      </w:r>
      <w:r>
        <w:rPr>
          <w:b/>
        </w:rPr>
        <w:t xml:space="preserve"> на сайте РФФИ</w:t>
      </w:r>
      <w:r w:rsidRPr="00F55EF6">
        <w:rPr>
          <w:b/>
        </w:rPr>
        <w:t>: </w:t>
      </w:r>
      <w:hyperlink r:id="rId17" w:history="1">
        <w:r w:rsidRPr="00F55EF6">
          <w:rPr>
            <w:rStyle w:val="a4"/>
            <w:b/>
          </w:rPr>
          <w:t>http://www.rfbr.ru/rffi/ru/contest/n_812/o_2056707</w:t>
        </w:r>
      </w:hyperlink>
      <w:r w:rsidRPr="00F55EF6">
        <w:rPr>
          <w:b/>
        </w:rPr>
        <w:t> </w:t>
      </w:r>
    </w:p>
    <w:p w:rsidR="00D34443" w:rsidRDefault="00D34443" w:rsidP="00D34443">
      <w:pPr>
        <w:spacing w:before="120" w:after="120"/>
        <w:ind w:firstLine="709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55EF6" w:rsidRPr="00F55EF6" w:rsidRDefault="00F55EF6" w:rsidP="00F55E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506555207"/>
      <w:r>
        <w:rPr>
          <w:rFonts w:ascii="Times New Roman" w:hAnsi="Times New Roman" w:cs="Times New Roman"/>
          <w:sz w:val="28"/>
          <w:szCs w:val="28"/>
        </w:rPr>
        <w:t>РФФИ</w:t>
      </w:r>
      <w:r w:rsidR="00D34443">
        <w:rPr>
          <w:rFonts w:ascii="Times New Roman" w:hAnsi="Times New Roman" w:cs="Times New Roman"/>
          <w:sz w:val="28"/>
          <w:szCs w:val="28"/>
        </w:rPr>
        <w:t xml:space="preserve">. </w:t>
      </w:r>
      <w:r w:rsidR="00D34443" w:rsidRPr="00D34443">
        <w:rPr>
          <w:rFonts w:ascii="Times New Roman" w:hAnsi="Times New Roman" w:cs="Times New Roman"/>
          <w:sz w:val="28"/>
          <w:szCs w:val="28"/>
        </w:rPr>
        <w:t>Кон</w:t>
      </w:r>
      <w:r w:rsidRPr="00F55EF6">
        <w:rPr>
          <w:rFonts w:ascii="Times New Roman" w:hAnsi="Times New Roman" w:cs="Times New Roman"/>
          <w:sz w:val="28"/>
          <w:szCs w:val="28"/>
        </w:rPr>
        <w:t>курс 2018 года на лучшие научные проекты междисциплинарных фундаментальных исследований, проводимых по теме «</w:t>
      </w:r>
      <w:proofErr w:type="spellStart"/>
      <w:r w:rsidRPr="00F55EF6">
        <w:rPr>
          <w:rFonts w:ascii="Times New Roman" w:hAnsi="Times New Roman" w:cs="Times New Roman"/>
          <w:sz w:val="28"/>
          <w:szCs w:val="28"/>
        </w:rPr>
        <w:t>Биостойкость</w:t>
      </w:r>
      <w:proofErr w:type="spellEnd"/>
      <w:r w:rsidRPr="00F55EF6">
        <w:rPr>
          <w:rFonts w:ascii="Times New Roman" w:hAnsi="Times New Roman" w:cs="Times New Roman"/>
          <w:sz w:val="28"/>
          <w:szCs w:val="28"/>
        </w:rPr>
        <w:t xml:space="preserve"> и биологическая деструкция различных материалов, включая нефтепродукты»</w:t>
      </w:r>
      <w:bookmarkEnd w:id="9"/>
    </w:p>
    <w:p w:rsidR="00D34443" w:rsidRPr="00C95C24" w:rsidRDefault="00D34443" w:rsidP="00D34443"/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Российский фонд фундаментальных исследований (РФФИ, Фонд) объявляет о проведении конкурса на лучшие научные проекты междисциплинарных фундаментальных исследований, проводимых по теме «</w:t>
      </w:r>
      <w:proofErr w:type="spellStart"/>
      <w:r w:rsidRPr="00F55EF6">
        <w:t>Биостойкость</w:t>
      </w:r>
      <w:proofErr w:type="spellEnd"/>
      <w:r w:rsidRPr="00F55EF6">
        <w:t xml:space="preserve"> и биологическая деструкция различных материалов, включая нефтепродукты» (код темы 26-805), в соответствии с условиями конкурса, установленными Фондом (протокол заседания бюро совета Фонда № 2(199) от 01 февраля 2018г.).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rPr>
          <w:b/>
          <w:bCs/>
        </w:rPr>
        <w:t>Рубрикатор темы 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805.1 Воздействие организмов-деструкторов на материалы (металлы и сплавы, полимеры, полимерно-композиционные материалы, керамика, бетоны, лакокрасочные покрытия, резины, герметики) и топлива, изучение процессов биологической коррозии и деструкции в различных климатических зонах.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lastRenderedPageBreak/>
        <w:t xml:space="preserve">805.2 Особенности физического, химического и биологического воздействия биогенных и абиогенных факторов на материалы в различных климатических зонах. Разработка методов испытания материалов на </w:t>
      </w:r>
      <w:proofErr w:type="spellStart"/>
      <w:r w:rsidRPr="00F55EF6">
        <w:t>биостойкость</w:t>
      </w:r>
      <w:proofErr w:type="spellEnd"/>
      <w:r w:rsidRPr="00F55EF6">
        <w:t xml:space="preserve"> и экспресс-методов диагностики микроорганизмов-деструкторов материалов и нефтепродуктов.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805.3 Изучение ассоциаций, симбиоза и антагонизма организмов-деструкторов материалов в природных условиях РФ.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805.4 Оценка потенциальной экологической опасности новых материалов для арктического региона методами биотестирования.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805.5 Создание материалов и топлив, не подверженных биологической деструкции, в том числе с применением </w:t>
      </w:r>
      <w:proofErr w:type="spellStart"/>
      <w:r w:rsidRPr="00F55EF6">
        <w:t>нанотехнологий</w:t>
      </w:r>
      <w:proofErr w:type="spellEnd"/>
      <w:r w:rsidRPr="00F55EF6">
        <w:t xml:space="preserve">, </w:t>
      </w:r>
      <w:proofErr w:type="spellStart"/>
      <w:r w:rsidRPr="00F55EF6">
        <w:t>капсулирования</w:t>
      </w:r>
      <w:proofErr w:type="spellEnd"/>
      <w:r w:rsidRPr="00F55EF6">
        <w:t xml:space="preserve"> и эффектов самозалечивания. Исследование и разработка экологически безопасных способов и средств защиты материалов и топлив от биологического поражения в тропическом климате.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805.6 Создание и исследование биокомпозитных материалов нового поколения для биологических способов утилизации материалов, ликвидации аварийных разливов нефти и нефтепродуктов и очистки сточных вод в различных климатических зонах. Оценка воздействия биологических способов утилизации на окружающую среду.</w:t>
      </w:r>
    </w:p>
    <w:p w:rsidR="00F55EF6" w:rsidRPr="004B1EA8" w:rsidRDefault="00F55EF6" w:rsidP="00F55EF6">
      <w:pPr>
        <w:spacing w:before="120" w:after="120"/>
        <w:ind w:firstLine="709"/>
        <w:jc w:val="both"/>
        <w:rPr>
          <w:b/>
        </w:rPr>
      </w:pPr>
      <w:r w:rsidRPr="004B1EA8">
        <w:rPr>
          <w:b/>
        </w:rPr>
        <w:t>Максимальный размер гранта 6 миллионов рублей. Минимальный размер гранта 3 миллиона рублей.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Подведение итогов конкурса – во втором квартале 2018 года.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 </w:t>
      </w:r>
    </w:p>
    <w:p w:rsidR="00D34443" w:rsidRDefault="00D34443" w:rsidP="00D34443">
      <w:pPr>
        <w:spacing w:before="120" w:after="120"/>
        <w:ind w:firstLine="709"/>
        <w:jc w:val="both"/>
      </w:pPr>
    </w:p>
    <w:p w:rsidR="00F55EF6" w:rsidRPr="00826EBF" w:rsidRDefault="00F55EF6" w:rsidP="00F55EF6">
      <w:pPr>
        <w:spacing w:before="120" w:after="120"/>
        <w:ind w:firstLine="709"/>
        <w:jc w:val="both"/>
      </w:pPr>
      <w:r w:rsidRPr="00870B75">
        <w:rPr>
          <w:b/>
          <w:bCs/>
        </w:rPr>
        <w:t>Срок окончания приема заявок:</w:t>
      </w:r>
      <w:r w:rsidRPr="00A21C91">
        <w:rPr>
          <w:b/>
          <w:bCs/>
          <w:color w:val="000000"/>
        </w:rPr>
        <w:t xml:space="preserve"> </w:t>
      </w:r>
      <w:r>
        <w:rPr>
          <w:b/>
          <w:bCs/>
        </w:rPr>
        <w:t xml:space="preserve">29 марта </w:t>
      </w:r>
      <w:r w:rsidRPr="00DC4F1B">
        <w:rPr>
          <w:b/>
          <w:bCs/>
        </w:rPr>
        <w:t>2018 года</w:t>
      </w:r>
      <w:r>
        <w:rPr>
          <w:b/>
          <w:bCs/>
        </w:rPr>
        <w:t xml:space="preserve"> (включительно).</w:t>
      </w:r>
    </w:p>
    <w:p w:rsidR="00F55EF6" w:rsidRPr="00F55EF6" w:rsidRDefault="00F55EF6" w:rsidP="00F55EF6">
      <w:pPr>
        <w:spacing w:before="120" w:after="120"/>
        <w:ind w:firstLine="709"/>
        <w:jc w:val="both"/>
        <w:rPr>
          <w:b/>
        </w:rPr>
      </w:pPr>
      <w:r w:rsidRPr="00F55EF6">
        <w:rPr>
          <w:b/>
        </w:rPr>
        <w:t>Полная информация о конкурсе</w:t>
      </w:r>
      <w:r>
        <w:rPr>
          <w:b/>
        </w:rPr>
        <w:t xml:space="preserve"> на сайте РФФИ</w:t>
      </w:r>
      <w:r w:rsidRPr="00F55EF6">
        <w:rPr>
          <w:b/>
        </w:rPr>
        <w:t>: </w:t>
      </w:r>
      <w:hyperlink r:id="rId18" w:history="1">
        <w:r w:rsidRPr="00F55EF6">
          <w:rPr>
            <w:rStyle w:val="a4"/>
            <w:b/>
          </w:rPr>
          <w:t>http://www.rfbr.ru/rffi/ru/contest/n_812/o_2056708</w:t>
        </w:r>
      </w:hyperlink>
      <w:r w:rsidRPr="00F55EF6">
        <w:rPr>
          <w:b/>
        </w:rPr>
        <w:t> </w:t>
      </w:r>
    </w:p>
    <w:p w:rsidR="00D34443" w:rsidRDefault="00D34443" w:rsidP="00D34443">
      <w:pPr>
        <w:spacing w:before="120" w:after="120"/>
        <w:ind w:firstLine="709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55EF6" w:rsidRPr="00F55EF6" w:rsidRDefault="00F55EF6" w:rsidP="00F55E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506555208"/>
      <w:r>
        <w:rPr>
          <w:rFonts w:ascii="Times New Roman" w:hAnsi="Times New Roman" w:cs="Times New Roman"/>
          <w:sz w:val="28"/>
          <w:szCs w:val="28"/>
        </w:rPr>
        <w:t>РФФИ</w:t>
      </w:r>
      <w:r w:rsidR="00D34443">
        <w:rPr>
          <w:rFonts w:ascii="Times New Roman" w:hAnsi="Times New Roman" w:cs="Times New Roman"/>
          <w:sz w:val="28"/>
          <w:szCs w:val="28"/>
        </w:rPr>
        <w:t xml:space="preserve">. </w:t>
      </w:r>
      <w:r w:rsidR="00D34443" w:rsidRPr="00D34443">
        <w:rPr>
          <w:rFonts w:ascii="Times New Roman" w:hAnsi="Times New Roman" w:cs="Times New Roman"/>
          <w:sz w:val="28"/>
          <w:szCs w:val="28"/>
        </w:rPr>
        <w:t>К</w:t>
      </w:r>
      <w:r w:rsidRPr="00F55EF6">
        <w:rPr>
          <w:rFonts w:ascii="Times New Roman" w:hAnsi="Times New Roman" w:cs="Times New Roman"/>
          <w:sz w:val="28"/>
          <w:szCs w:val="28"/>
        </w:rPr>
        <w:t>онкурс 2018 года на лучшие научные проекты междисциплинарных фундаментальных исследований, проводимых по теме «Физико-химические основы технологий создания перспективных материалов с использованием сверхкритических флюидов»</w:t>
      </w:r>
      <w:bookmarkEnd w:id="10"/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34443" w:rsidRPr="00C95C24" w:rsidRDefault="00D34443" w:rsidP="00D34443"/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Российский фонд фундаментальных исследований (РФФИ, Фонд) объявляет о проведении конкурса на лучшие научные проекты междисциплинарных фундаментальных исследований, проводимых по теме «Физико-химические основы технологий создания перспективных материалов с использованием сверхкритических флюидов» (код темы 26-806), в соответствии с условиями конкурса, установленными Фондом (протокол заседания бюро совета Фонда № 2(199) от 01 февраля 2018г.).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rPr>
          <w:b/>
          <w:bCs/>
        </w:rPr>
        <w:t>Рубрикатор темы 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lastRenderedPageBreak/>
        <w:t xml:space="preserve">806.1 СКФ технологии материалов для </w:t>
      </w:r>
      <w:proofErr w:type="spellStart"/>
      <w:r w:rsidRPr="00F55EF6">
        <w:t>здоровьесбережения</w:t>
      </w:r>
      <w:proofErr w:type="spellEnd"/>
      <w:r w:rsidRPr="00F55EF6">
        <w:t xml:space="preserve"> (медицина и фармация).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806.2 СКФ процессы в создании высокоэнергетических, высокопористых и дисперсных материалов.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806.3 Физико-химические процессы взаимодействия СКФ с нано- и микроструктурами материалов, вызывающих взаимную трансформацию структуры и химического состава флюида и самого материала.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806.4 </w:t>
      </w:r>
      <w:proofErr w:type="spellStart"/>
      <w:r w:rsidRPr="00F55EF6">
        <w:t>Cверхкритическое</w:t>
      </w:r>
      <w:proofErr w:type="spellEnd"/>
      <w:r w:rsidRPr="00F55EF6">
        <w:t xml:space="preserve"> водное окисление органических соединений в связи с проблемой утилизации загрязнений и отходов.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806.5 Фазовые переходы СКФ в многокомпонентных системах.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806.6 Изучение взаимодействия СКФ с материалами с применением современных динамических методов исследования вещества.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806.7 СКФ процессы, реализуемые при экстремальных условиях в поле мощного импульсного лазерного излучения на границе с оптическими (в том числе, со сверхтвердыми) материалами.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806.8 Диагностика процессов взаимодействия интенсивного лазерного излучения с СКФ микро- и нано-системами.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806.9 Глубокая переработка минеральных ресурсов, в том числе высоковязких </w:t>
      </w:r>
      <w:proofErr w:type="spellStart"/>
      <w:r w:rsidRPr="00F55EF6">
        <w:t>нефтей</w:t>
      </w:r>
      <w:proofErr w:type="spellEnd"/>
      <w:r w:rsidRPr="00F55EF6">
        <w:t>, с использованием сверхкритических флюидов.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 xml:space="preserve">Победителям конкурса будет предоставлено право </w:t>
      </w:r>
      <w:proofErr w:type="gramStart"/>
      <w:r w:rsidRPr="00F55EF6">
        <w:t>заключить</w:t>
      </w:r>
      <w:proofErr w:type="gramEnd"/>
      <w:r w:rsidRPr="00F55EF6">
        <w:t xml:space="preserve"> с Фондом договор «О предоставлении гранта победителю конкурса и реализации научного проекта».</w:t>
      </w:r>
    </w:p>
    <w:p w:rsidR="00F55EF6" w:rsidRPr="004B1EA8" w:rsidRDefault="00F55EF6" w:rsidP="00F55EF6">
      <w:pPr>
        <w:spacing w:before="120" w:after="120"/>
        <w:ind w:firstLine="709"/>
        <w:jc w:val="both"/>
        <w:rPr>
          <w:b/>
        </w:rPr>
      </w:pPr>
      <w:r w:rsidRPr="004B1EA8">
        <w:rPr>
          <w:b/>
        </w:rPr>
        <w:t>Максимальный размер гранта 6 миллионов рублей. Минимальный размер гранта 3 миллиона рублей.</w:t>
      </w:r>
    </w:p>
    <w:p w:rsidR="00F55EF6" w:rsidRPr="00F55EF6" w:rsidRDefault="00F55EF6" w:rsidP="00F55EF6">
      <w:pPr>
        <w:spacing w:before="120" w:after="120"/>
        <w:ind w:firstLine="709"/>
        <w:jc w:val="both"/>
      </w:pPr>
      <w:r w:rsidRPr="00F55EF6">
        <w:t>Подведение итогов конкурса – во втором квартале 2018 года.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 </w:t>
      </w:r>
    </w:p>
    <w:p w:rsidR="00D34443" w:rsidRDefault="00D34443" w:rsidP="00D34443">
      <w:pPr>
        <w:spacing w:before="120" w:after="120"/>
        <w:ind w:firstLine="709"/>
        <w:jc w:val="both"/>
      </w:pPr>
    </w:p>
    <w:p w:rsidR="00D34443" w:rsidRPr="00826EBF" w:rsidRDefault="00D34443" w:rsidP="00D34443">
      <w:pPr>
        <w:spacing w:before="120" w:after="120"/>
        <w:ind w:firstLine="709"/>
        <w:jc w:val="both"/>
      </w:pPr>
      <w:r w:rsidRPr="00870B75">
        <w:rPr>
          <w:b/>
          <w:bCs/>
        </w:rPr>
        <w:t xml:space="preserve">Срок окончания приема заявок: </w:t>
      </w:r>
      <w:r w:rsidRPr="00A21C91">
        <w:rPr>
          <w:b/>
          <w:bCs/>
          <w:color w:val="000000"/>
        </w:rPr>
        <w:t xml:space="preserve"> </w:t>
      </w:r>
      <w:r w:rsidR="00C57FB5">
        <w:rPr>
          <w:b/>
          <w:bCs/>
        </w:rPr>
        <w:t>29</w:t>
      </w:r>
      <w:r>
        <w:rPr>
          <w:b/>
          <w:bCs/>
        </w:rPr>
        <w:t xml:space="preserve"> марта </w:t>
      </w:r>
      <w:r w:rsidRPr="00DC4F1B">
        <w:rPr>
          <w:b/>
          <w:bCs/>
        </w:rPr>
        <w:t>2018 года</w:t>
      </w:r>
      <w:r w:rsidR="00C57FB5">
        <w:rPr>
          <w:b/>
          <w:bCs/>
        </w:rPr>
        <w:t xml:space="preserve"> (включительно).</w:t>
      </w:r>
    </w:p>
    <w:p w:rsidR="00C57FB5" w:rsidRPr="00C57FB5" w:rsidRDefault="00C57FB5" w:rsidP="00C57FB5">
      <w:pPr>
        <w:spacing w:before="120" w:after="120"/>
        <w:ind w:firstLine="709"/>
        <w:jc w:val="both"/>
        <w:rPr>
          <w:b/>
          <w:bCs/>
          <w:color w:val="000000"/>
        </w:rPr>
      </w:pPr>
      <w:r w:rsidRPr="00C57FB5">
        <w:rPr>
          <w:b/>
          <w:bCs/>
          <w:color w:val="000000"/>
        </w:rPr>
        <w:t>Полная информация о конкурсе на сайте РФФИ: </w:t>
      </w:r>
      <w:hyperlink r:id="rId19" w:history="1">
        <w:r w:rsidRPr="00C57FB5">
          <w:rPr>
            <w:rStyle w:val="a4"/>
            <w:b/>
            <w:bCs/>
          </w:rPr>
          <w:t>http://www.rfbr.ru/rffi/ru/contest/n_812/o_2056709</w:t>
        </w:r>
      </w:hyperlink>
      <w:r w:rsidRPr="00C57FB5">
        <w:rPr>
          <w:b/>
          <w:bCs/>
          <w:color w:val="000000"/>
        </w:rPr>
        <w:t> </w:t>
      </w: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C57FB5" w:rsidRPr="00C57FB5" w:rsidRDefault="00C57FB5" w:rsidP="00C57FB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506555209"/>
      <w:r>
        <w:rPr>
          <w:rFonts w:ascii="Times New Roman" w:hAnsi="Times New Roman" w:cs="Times New Roman"/>
          <w:sz w:val="28"/>
          <w:szCs w:val="28"/>
        </w:rPr>
        <w:t>РГО</w:t>
      </w:r>
      <w:r w:rsidR="00D34443">
        <w:rPr>
          <w:rFonts w:ascii="Times New Roman" w:hAnsi="Times New Roman" w:cs="Times New Roman"/>
          <w:sz w:val="28"/>
          <w:szCs w:val="28"/>
        </w:rPr>
        <w:t xml:space="preserve">. </w:t>
      </w:r>
      <w:r w:rsidR="00D34443" w:rsidRPr="00D34443">
        <w:rPr>
          <w:rFonts w:ascii="Times New Roman" w:hAnsi="Times New Roman" w:cs="Times New Roman"/>
          <w:sz w:val="28"/>
          <w:szCs w:val="28"/>
        </w:rPr>
        <w:t>К</w:t>
      </w:r>
      <w:r w:rsidRPr="00C57FB5">
        <w:rPr>
          <w:rFonts w:ascii="Times New Roman" w:hAnsi="Times New Roman" w:cs="Times New Roman"/>
          <w:sz w:val="28"/>
          <w:szCs w:val="28"/>
        </w:rPr>
        <w:t xml:space="preserve">онкурс </w:t>
      </w:r>
      <w:proofErr w:type="spellStart"/>
      <w:r w:rsidRPr="00C57FB5">
        <w:rPr>
          <w:rFonts w:ascii="Times New Roman" w:hAnsi="Times New Roman" w:cs="Times New Roman"/>
          <w:sz w:val="28"/>
          <w:szCs w:val="28"/>
        </w:rPr>
        <w:t>медиагрантов</w:t>
      </w:r>
      <w:proofErr w:type="spellEnd"/>
      <w:r w:rsidRPr="00C57FB5">
        <w:rPr>
          <w:rFonts w:ascii="Times New Roman" w:hAnsi="Times New Roman" w:cs="Times New Roman"/>
          <w:sz w:val="28"/>
          <w:szCs w:val="28"/>
        </w:rPr>
        <w:t xml:space="preserve"> Русского географического общества 2018 г</w:t>
      </w:r>
      <w:bookmarkEnd w:id="11"/>
    </w:p>
    <w:p w:rsidR="00D34443" w:rsidRPr="00C95C24" w:rsidRDefault="00D34443" w:rsidP="00D34443"/>
    <w:p w:rsidR="00C57FB5" w:rsidRPr="00C57FB5" w:rsidRDefault="00C57FB5" w:rsidP="00C57FB5">
      <w:pPr>
        <w:spacing w:before="120" w:after="120"/>
        <w:ind w:firstLine="709"/>
        <w:jc w:val="both"/>
      </w:pPr>
      <w:r w:rsidRPr="00C57FB5">
        <w:t xml:space="preserve">12 февраля 2018 года Русское географическое общество начинает приём заявок на </w:t>
      </w:r>
      <w:proofErr w:type="spellStart"/>
      <w:r w:rsidRPr="00C57FB5">
        <w:t>медиагранты</w:t>
      </w:r>
      <w:proofErr w:type="spellEnd"/>
      <w:r w:rsidRPr="00C57FB5">
        <w:t xml:space="preserve"> 2018 года.</w:t>
      </w:r>
    </w:p>
    <w:p w:rsidR="00C57FB5" w:rsidRPr="00C57FB5" w:rsidRDefault="00C57FB5" w:rsidP="00C57FB5">
      <w:pPr>
        <w:spacing w:before="120" w:after="120"/>
        <w:ind w:firstLine="709"/>
        <w:jc w:val="both"/>
      </w:pPr>
      <w:r w:rsidRPr="00C57FB5">
        <w:t xml:space="preserve">Заявки принимаются на производство научно-документального и научно-популярного кино, телевизионных проектов (программы, игровые ток-шоу и т.п.), серий специальных репортажей, телевизионных и </w:t>
      </w:r>
      <w:proofErr w:type="spellStart"/>
      <w:r w:rsidRPr="00C57FB5">
        <w:t>радиоакций</w:t>
      </w:r>
      <w:proofErr w:type="spellEnd"/>
      <w:r w:rsidRPr="00C57FB5">
        <w:t xml:space="preserve"> и т.п., а также на </w:t>
      </w:r>
      <w:proofErr w:type="spellStart"/>
      <w:r w:rsidRPr="00C57FB5">
        <w:t>медиаподдержку</w:t>
      </w:r>
      <w:proofErr w:type="spellEnd"/>
      <w:r w:rsidRPr="00C57FB5">
        <w:t xml:space="preserve"> ключевых проектов и мероприятий Русского географического общества.</w:t>
      </w:r>
    </w:p>
    <w:p w:rsidR="00C57FB5" w:rsidRPr="00C57FB5" w:rsidRDefault="00C57FB5" w:rsidP="00C57FB5">
      <w:pPr>
        <w:spacing w:before="120" w:after="120"/>
        <w:ind w:firstLine="709"/>
        <w:jc w:val="both"/>
      </w:pPr>
      <w:r w:rsidRPr="00C57FB5">
        <w:t xml:space="preserve">Стать соискателем </w:t>
      </w:r>
      <w:proofErr w:type="spellStart"/>
      <w:r w:rsidRPr="00C57FB5">
        <w:t>медиагранта</w:t>
      </w:r>
      <w:proofErr w:type="spellEnd"/>
      <w:r w:rsidRPr="00C57FB5">
        <w:t xml:space="preserve"> может любой человек или организация.</w:t>
      </w:r>
    </w:p>
    <w:p w:rsidR="00C57FB5" w:rsidRPr="00C57FB5" w:rsidRDefault="00C57FB5" w:rsidP="00C57FB5">
      <w:pPr>
        <w:spacing w:before="120" w:after="120"/>
        <w:ind w:firstLine="709"/>
        <w:jc w:val="both"/>
      </w:pPr>
      <w:r w:rsidRPr="00C57FB5">
        <w:t>Приём заявок осуществляется только через электронную систему на сайте grant.rgo.ru.</w:t>
      </w:r>
    </w:p>
    <w:p w:rsidR="00D34443" w:rsidRPr="00D34443" w:rsidRDefault="00D34443" w:rsidP="00C57FB5">
      <w:pPr>
        <w:spacing w:before="120" w:after="120"/>
        <w:jc w:val="both"/>
      </w:pPr>
    </w:p>
    <w:p w:rsidR="00D34443" w:rsidRDefault="00D34443" w:rsidP="00D34443">
      <w:pPr>
        <w:spacing w:before="120" w:after="120"/>
        <w:ind w:firstLine="709"/>
        <w:jc w:val="both"/>
      </w:pPr>
    </w:p>
    <w:p w:rsidR="00D34443" w:rsidRPr="00826EBF" w:rsidRDefault="00D34443" w:rsidP="00D34443">
      <w:pPr>
        <w:spacing w:before="120" w:after="120"/>
        <w:ind w:firstLine="709"/>
        <w:jc w:val="both"/>
      </w:pPr>
      <w:r w:rsidRPr="00870B75">
        <w:rPr>
          <w:b/>
          <w:bCs/>
        </w:rPr>
        <w:t xml:space="preserve">Срок окончания приема заявок: </w:t>
      </w:r>
      <w:r w:rsidRPr="00A21C91">
        <w:rPr>
          <w:b/>
          <w:bCs/>
          <w:color w:val="000000"/>
        </w:rPr>
        <w:t xml:space="preserve"> </w:t>
      </w:r>
      <w:r w:rsidR="00C57FB5">
        <w:rPr>
          <w:b/>
          <w:bCs/>
        </w:rPr>
        <w:t xml:space="preserve">2 </w:t>
      </w:r>
      <w:r>
        <w:rPr>
          <w:b/>
          <w:bCs/>
        </w:rPr>
        <w:t xml:space="preserve">марта </w:t>
      </w:r>
      <w:r w:rsidRPr="00DC4F1B">
        <w:rPr>
          <w:b/>
          <w:bCs/>
        </w:rPr>
        <w:t>2018 года</w:t>
      </w:r>
      <w:r w:rsidR="00C57FB5">
        <w:rPr>
          <w:b/>
          <w:bCs/>
        </w:rPr>
        <w:t xml:space="preserve"> (включительно).</w:t>
      </w:r>
    </w:p>
    <w:p w:rsidR="00C57FB5" w:rsidRPr="00C57FB5" w:rsidRDefault="00C57FB5" w:rsidP="00C57FB5">
      <w:pPr>
        <w:spacing w:before="120" w:after="120"/>
        <w:ind w:firstLine="709"/>
        <w:jc w:val="both"/>
        <w:rPr>
          <w:b/>
          <w:bCs/>
          <w:color w:val="000000"/>
        </w:rPr>
      </w:pPr>
      <w:r w:rsidRPr="00C57FB5">
        <w:rPr>
          <w:b/>
          <w:bCs/>
          <w:color w:val="000000"/>
        </w:rPr>
        <w:t xml:space="preserve">Подробнее о </w:t>
      </w:r>
      <w:proofErr w:type="spellStart"/>
      <w:r w:rsidRPr="00C57FB5">
        <w:rPr>
          <w:b/>
          <w:bCs/>
          <w:color w:val="000000"/>
        </w:rPr>
        <w:t>грантовом</w:t>
      </w:r>
      <w:proofErr w:type="spellEnd"/>
      <w:r w:rsidRPr="00C57FB5">
        <w:rPr>
          <w:b/>
          <w:bCs/>
          <w:color w:val="000000"/>
        </w:rPr>
        <w:t xml:space="preserve"> конкурсе: </w:t>
      </w:r>
      <w:hyperlink r:id="rId20" w:history="1">
        <w:r w:rsidRPr="00C57FB5">
          <w:rPr>
            <w:rStyle w:val="a4"/>
            <w:b/>
            <w:bCs/>
          </w:rPr>
          <w:t>https://www.rgo.ru/ru/granty/grantovyy-konkurs-2018</w:t>
        </w:r>
      </w:hyperlink>
      <w:r w:rsidRPr="00C57FB5">
        <w:rPr>
          <w:b/>
          <w:bCs/>
          <w:color w:val="000000"/>
        </w:rPr>
        <w:t> </w:t>
      </w:r>
    </w:p>
    <w:p w:rsidR="004B1EA8" w:rsidRDefault="004B1EA8" w:rsidP="004B1EA8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4B1EA8" w:rsidRPr="00C57FB5" w:rsidRDefault="004B1EA8" w:rsidP="004B1EA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06555210"/>
      <w:bookmarkEnd w:id="1"/>
      <w:bookmarkEnd w:id="2"/>
      <w:bookmarkEnd w:id="3"/>
      <w:r w:rsidRPr="00D34443">
        <w:rPr>
          <w:rFonts w:ascii="Times New Roman" w:hAnsi="Times New Roman" w:cs="Times New Roman"/>
          <w:sz w:val="28"/>
          <w:szCs w:val="28"/>
        </w:rPr>
        <w:t>К</w:t>
      </w:r>
      <w:r w:rsidRPr="00C57FB5">
        <w:rPr>
          <w:rFonts w:ascii="Times New Roman" w:hAnsi="Times New Roman" w:cs="Times New Roman"/>
          <w:sz w:val="28"/>
          <w:szCs w:val="28"/>
        </w:rPr>
        <w:t>онкурсный набор на программу повышения квалификации: «Прикладные эконометрические методы для преподавателей-исследователей» 2018-2019 года</w:t>
      </w:r>
      <w:bookmarkEnd w:id="12"/>
    </w:p>
    <w:p w:rsidR="004B1EA8" w:rsidRPr="00C95C24" w:rsidRDefault="004B1EA8" w:rsidP="004B1EA8"/>
    <w:p w:rsidR="004B1EA8" w:rsidRPr="00C57FB5" w:rsidRDefault="004B1EA8" w:rsidP="004B1EA8">
      <w:pPr>
        <w:spacing w:before="120" w:after="120"/>
        <w:ind w:firstLine="709"/>
        <w:jc w:val="both"/>
      </w:pPr>
      <w:r w:rsidRPr="00C57FB5">
        <w:t>Фонд Егора Гайдара и Национальный исследовательский университет «Высшая школа экономики» объявляют набор на второй поток профессиональной программы повышения квалификации: «Прикладные эконометрические методы для преподавателей-исследователей».</w:t>
      </w:r>
    </w:p>
    <w:p w:rsidR="004B1EA8" w:rsidRPr="00C57FB5" w:rsidRDefault="004B1EA8" w:rsidP="004B1EA8">
      <w:pPr>
        <w:spacing w:before="120" w:after="120"/>
        <w:ind w:firstLine="709"/>
        <w:jc w:val="both"/>
      </w:pPr>
      <w:r w:rsidRPr="00C57FB5">
        <w:rPr>
          <w:b/>
          <w:bCs/>
        </w:rPr>
        <w:t>К участию в конкурсе приглашаются</w:t>
      </w:r>
      <w:r w:rsidRPr="00C57FB5">
        <w:t> молодые (до 40 лет) преподаватели экономики региональных вузов, заинтересованные в совершенствовании своих знаний и приобретении практического опыта в области прикладных исследований по экономике. Слушатели программы не только знакомятся с современным эконометрическим инструментарием, но и получают практические навыки самостоятельных эмпирических исследований и анализа данных с использованием статистических программ.</w:t>
      </w:r>
    </w:p>
    <w:p w:rsidR="004B1EA8" w:rsidRPr="00C57FB5" w:rsidRDefault="004B1EA8" w:rsidP="004B1EA8">
      <w:pPr>
        <w:spacing w:before="120" w:after="120"/>
        <w:ind w:firstLine="709"/>
        <w:jc w:val="both"/>
      </w:pPr>
      <w:r w:rsidRPr="00C57FB5">
        <w:rPr>
          <w:b/>
          <w:bCs/>
        </w:rPr>
        <w:t>Программа рассчитана на один год</w:t>
      </w:r>
      <w:r w:rsidRPr="00C57FB5">
        <w:t xml:space="preserve"> и состоит из трех очных сессий продолжительностью две недели каждая. Первая сессия пройдет в июле 2018 года, вторая и третья - зимой и летом 2019 года. Первый учебный цикл программы посвящен </w:t>
      </w:r>
      <w:proofErr w:type="spellStart"/>
      <w:r w:rsidRPr="00C57FB5">
        <w:t>микроэконометрике</w:t>
      </w:r>
      <w:proofErr w:type="spellEnd"/>
      <w:r w:rsidRPr="00C57FB5">
        <w:t xml:space="preserve">, второй – </w:t>
      </w:r>
      <w:proofErr w:type="spellStart"/>
      <w:r w:rsidRPr="00C57FB5">
        <w:t>макроэконометрике</w:t>
      </w:r>
      <w:proofErr w:type="spellEnd"/>
      <w:r w:rsidRPr="00C57FB5">
        <w:t>, третий – пространственной эконометрике. В каждом блоке особое внимание уделяется приложениям эконометрических методов к реальным исследовательским проблемам. Половина рабочего времени в каждой сессии отводится семинарским и практическим занятиям, в ходе которых слушатели учатся применять изучаемые методы к анализу данных с использованием статистических пакетов. В промежутках между сессиями слушатели дистанционно работают над проектами, предложенными преподавателями.</w:t>
      </w:r>
    </w:p>
    <w:p w:rsidR="004B1EA8" w:rsidRPr="00C57FB5" w:rsidRDefault="004B1EA8" w:rsidP="004B1EA8">
      <w:pPr>
        <w:spacing w:before="120" w:after="120"/>
        <w:ind w:firstLine="709"/>
        <w:jc w:val="both"/>
      </w:pPr>
      <w:r w:rsidRPr="00C57FB5">
        <w:rPr>
          <w:b/>
          <w:bCs/>
        </w:rPr>
        <w:t>Обучение на программе для слушателей является бесплатным.</w:t>
      </w:r>
      <w:r w:rsidRPr="00C57FB5">
        <w:t> Фонд Егора Гайдара </w:t>
      </w:r>
      <w:r w:rsidRPr="00C57FB5">
        <w:rPr>
          <w:b/>
          <w:bCs/>
        </w:rPr>
        <w:t>покрывает расходы</w:t>
      </w:r>
      <w:r w:rsidRPr="00C57FB5">
        <w:t xml:space="preserve"> на </w:t>
      </w:r>
      <w:proofErr w:type="gramStart"/>
      <w:r w:rsidRPr="00C57FB5">
        <w:t>само</w:t>
      </w:r>
      <w:r w:rsidRPr="00C57FB5">
        <w:rPr>
          <w:b/>
          <w:bCs/>
        </w:rPr>
        <w:t> обучение</w:t>
      </w:r>
      <w:proofErr w:type="gramEnd"/>
      <w:r w:rsidRPr="00C57FB5">
        <w:t>, а также </w:t>
      </w:r>
      <w:r w:rsidRPr="00C57FB5">
        <w:rPr>
          <w:b/>
          <w:bCs/>
        </w:rPr>
        <w:t>на проживание и питание </w:t>
      </w:r>
      <w:r w:rsidRPr="00C57FB5">
        <w:t>на время проведения очных сессий в Подмосковье и </w:t>
      </w:r>
      <w:r w:rsidRPr="00C57FB5">
        <w:rPr>
          <w:b/>
          <w:bCs/>
        </w:rPr>
        <w:t>проезд от Москвы до места обучения</w:t>
      </w:r>
      <w:r w:rsidRPr="00C57FB5">
        <w:t> в день приезда </w:t>
      </w:r>
      <w:r w:rsidRPr="00C57FB5">
        <w:rPr>
          <w:b/>
          <w:bCs/>
        </w:rPr>
        <w:t>и обратно</w:t>
      </w:r>
      <w:r w:rsidRPr="00C57FB5">
        <w:t> до Москвы в день выезда.</w:t>
      </w:r>
    </w:p>
    <w:p w:rsidR="004B1EA8" w:rsidRPr="00C57FB5" w:rsidRDefault="004B1EA8" w:rsidP="004B1EA8">
      <w:pPr>
        <w:spacing w:before="120" w:after="120"/>
        <w:ind w:firstLine="709"/>
        <w:jc w:val="both"/>
      </w:pPr>
      <w:r w:rsidRPr="00C57FB5">
        <w:t>Набор на программу осуществляется на конкурсной основе. Всего будет отобрано 20 слушателей.</w:t>
      </w:r>
    </w:p>
    <w:p w:rsidR="004B1EA8" w:rsidRPr="00C57FB5" w:rsidRDefault="004B1EA8" w:rsidP="004B1EA8">
      <w:pPr>
        <w:spacing w:before="120" w:after="120"/>
        <w:ind w:firstLine="709"/>
        <w:jc w:val="both"/>
        <w:rPr>
          <w:b/>
        </w:rPr>
      </w:pPr>
      <w:r w:rsidRPr="00C57FB5">
        <w:rPr>
          <w:b/>
        </w:rPr>
        <w:t>Конкурс продлится </w:t>
      </w:r>
      <w:r w:rsidRPr="00C57FB5">
        <w:rPr>
          <w:b/>
          <w:bCs/>
        </w:rPr>
        <w:t>до 16 марта 2018 года</w:t>
      </w:r>
      <w:r w:rsidRPr="00C57FB5">
        <w:rPr>
          <w:b/>
        </w:rPr>
        <w:t>.</w:t>
      </w:r>
    </w:p>
    <w:p w:rsidR="004B1EA8" w:rsidRPr="00C57FB5" w:rsidRDefault="004B1EA8" w:rsidP="004B1EA8">
      <w:pPr>
        <w:spacing w:before="120" w:after="120"/>
        <w:ind w:firstLine="709"/>
        <w:jc w:val="both"/>
        <w:rPr>
          <w:b/>
        </w:rPr>
      </w:pPr>
      <w:r w:rsidRPr="00C57FB5">
        <w:rPr>
          <w:b/>
        </w:rPr>
        <w:t>Подробнее об условиях конкурса и участия: </w:t>
      </w:r>
      <w:hyperlink r:id="rId21" w:history="1">
        <w:r w:rsidRPr="00C57FB5">
          <w:rPr>
            <w:rStyle w:val="a4"/>
            <w:b/>
          </w:rPr>
          <w:t>http://hse.gaidarfund.ru/rules_hse</w:t>
        </w:r>
      </w:hyperlink>
      <w:r w:rsidRPr="00C57FB5">
        <w:rPr>
          <w:b/>
        </w:rPr>
        <w:t> </w:t>
      </w:r>
    </w:p>
    <w:p w:rsidR="00450694" w:rsidRDefault="00450694" w:rsidP="00450694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lastRenderedPageBreak/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4B1EA8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22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4B1EA8" w:rsidP="00683807">
      <w:pPr>
        <w:spacing w:before="120" w:after="120"/>
        <w:ind w:firstLine="709"/>
        <w:jc w:val="both"/>
      </w:pPr>
      <w:hyperlink r:id="rId23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4B1EA8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24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492E03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492E03">
        <w:rPr>
          <w:b/>
          <w:bCs/>
        </w:rPr>
        <w:t>7</w:t>
      </w:r>
    </w:p>
    <w:sectPr w:rsidR="00825431" w:rsidRPr="00492E03" w:rsidSect="00425075">
      <w:headerReference w:type="default" r:id="rId25"/>
      <w:footerReference w:type="even" r:id="rId26"/>
      <w:footerReference w:type="default" r:id="rId2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BF" w:rsidRDefault="004736BF">
      <w:r>
        <w:separator/>
      </w:r>
    </w:p>
  </w:endnote>
  <w:endnote w:type="continuationSeparator" w:id="0">
    <w:p w:rsidR="004736BF" w:rsidRDefault="0047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  <w:p w:rsidR="0048682B" w:rsidRDefault="0048682B"/>
  <w:p w:rsidR="0048682B" w:rsidRDefault="004868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1EA8">
      <w:rPr>
        <w:rStyle w:val="aa"/>
        <w:noProof/>
      </w:rPr>
      <w:t>3</w: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BF" w:rsidRDefault="004736BF">
      <w:r>
        <w:separator/>
      </w:r>
    </w:p>
  </w:footnote>
  <w:footnote w:type="continuationSeparator" w:id="0">
    <w:p w:rsidR="004736BF" w:rsidRDefault="0047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Pr="00826EBF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 w:rsidR="00D34443">
      <w:rPr>
        <w:rFonts w:ascii="Georgia" w:eastAsia="Arial Unicode MS" w:hAnsi="Georgia" w:cs="Georgia"/>
        <w:color w:val="5F5F5F"/>
        <w:sz w:val="16"/>
        <w:szCs w:val="16"/>
      </w:rPr>
      <w:t>4</w:t>
    </w:r>
  </w:p>
  <w:p w:rsidR="0048682B" w:rsidRDefault="0048682B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48682B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41"/>
    <w:multiLevelType w:val="multilevel"/>
    <w:tmpl w:val="ED6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632C5"/>
    <w:multiLevelType w:val="hybridMultilevel"/>
    <w:tmpl w:val="FD846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21D48"/>
    <w:multiLevelType w:val="multilevel"/>
    <w:tmpl w:val="335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E2F44"/>
    <w:multiLevelType w:val="multilevel"/>
    <w:tmpl w:val="F676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A49C2"/>
    <w:multiLevelType w:val="multilevel"/>
    <w:tmpl w:val="D59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F7D2B"/>
    <w:multiLevelType w:val="multilevel"/>
    <w:tmpl w:val="41A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A136C"/>
    <w:multiLevelType w:val="multilevel"/>
    <w:tmpl w:val="95A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746F1"/>
    <w:multiLevelType w:val="multilevel"/>
    <w:tmpl w:val="B75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418C6"/>
    <w:multiLevelType w:val="multilevel"/>
    <w:tmpl w:val="204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26AE0"/>
    <w:multiLevelType w:val="multilevel"/>
    <w:tmpl w:val="AD7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1B51BC"/>
    <w:multiLevelType w:val="multilevel"/>
    <w:tmpl w:val="DC2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7182B"/>
    <w:multiLevelType w:val="multilevel"/>
    <w:tmpl w:val="A24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62F93"/>
    <w:multiLevelType w:val="multilevel"/>
    <w:tmpl w:val="B21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195421"/>
    <w:multiLevelType w:val="multilevel"/>
    <w:tmpl w:val="A70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7033E"/>
    <w:multiLevelType w:val="multilevel"/>
    <w:tmpl w:val="16F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A4AFC"/>
    <w:multiLevelType w:val="multilevel"/>
    <w:tmpl w:val="D4D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650C7"/>
    <w:multiLevelType w:val="multilevel"/>
    <w:tmpl w:val="4B9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74B77"/>
    <w:multiLevelType w:val="multilevel"/>
    <w:tmpl w:val="D56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E80A6D"/>
    <w:multiLevelType w:val="multilevel"/>
    <w:tmpl w:val="558C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291E81"/>
    <w:multiLevelType w:val="multilevel"/>
    <w:tmpl w:val="CEF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A94A69"/>
    <w:multiLevelType w:val="multilevel"/>
    <w:tmpl w:val="E88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27008"/>
    <w:multiLevelType w:val="multilevel"/>
    <w:tmpl w:val="8AC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B5A17"/>
    <w:multiLevelType w:val="hybridMultilevel"/>
    <w:tmpl w:val="D9FC3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6375CB8"/>
    <w:multiLevelType w:val="multilevel"/>
    <w:tmpl w:val="977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9773E"/>
    <w:multiLevelType w:val="multilevel"/>
    <w:tmpl w:val="B0B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438BE"/>
    <w:multiLevelType w:val="multilevel"/>
    <w:tmpl w:val="409E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04A93"/>
    <w:multiLevelType w:val="multilevel"/>
    <w:tmpl w:val="5F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0018C"/>
    <w:multiLevelType w:val="multilevel"/>
    <w:tmpl w:val="1F38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FA6607"/>
    <w:multiLevelType w:val="multilevel"/>
    <w:tmpl w:val="E82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070D10"/>
    <w:multiLevelType w:val="multilevel"/>
    <w:tmpl w:val="AD2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23D1F"/>
    <w:multiLevelType w:val="multilevel"/>
    <w:tmpl w:val="076A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32">
    <w:nsid w:val="64EE3FF8"/>
    <w:multiLevelType w:val="multilevel"/>
    <w:tmpl w:val="7E1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71607C"/>
    <w:multiLevelType w:val="multilevel"/>
    <w:tmpl w:val="7E7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E49A0"/>
    <w:multiLevelType w:val="multilevel"/>
    <w:tmpl w:val="864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390D33"/>
    <w:multiLevelType w:val="multilevel"/>
    <w:tmpl w:val="1B7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D83676"/>
    <w:multiLevelType w:val="multilevel"/>
    <w:tmpl w:val="F2D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D7A90"/>
    <w:multiLevelType w:val="multilevel"/>
    <w:tmpl w:val="821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B6470"/>
    <w:multiLevelType w:val="multilevel"/>
    <w:tmpl w:val="C4AEC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A14AFC"/>
    <w:multiLevelType w:val="multilevel"/>
    <w:tmpl w:val="CF7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81878"/>
    <w:multiLevelType w:val="multilevel"/>
    <w:tmpl w:val="F28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5F1CCD"/>
    <w:multiLevelType w:val="multilevel"/>
    <w:tmpl w:val="21D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6"/>
  </w:num>
  <w:num w:numId="3">
    <w:abstractNumId w:val="14"/>
  </w:num>
  <w:num w:numId="4">
    <w:abstractNumId w:val="7"/>
  </w:num>
  <w:num w:numId="5">
    <w:abstractNumId w:val="17"/>
  </w:num>
  <w:num w:numId="6">
    <w:abstractNumId w:val="26"/>
  </w:num>
  <w:num w:numId="7">
    <w:abstractNumId w:val="40"/>
  </w:num>
  <w:num w:numId="8">
    <w:abstractNumId w:val="2"/>
  </w:num>
  <w:num w:numId="9">
    <w:abstractNumId w:val="0"/>
  </w:num>
  <w:num w:numId="10">
    <w:abstractNumId w:val="37"/>
  </w:num>
  <w:num w:numId="11">
    <w:abstractNumId w:val="39"/>
  </w:num>
  <w:num w:numId="12">
    <w:abstractNumId w:val="13"/>
  </w:num>
  <w:num w:numId="13">
    <w:abstractNumId w:val="18"/>
  </w:num>
  <w:num w:numId="14">
    <w:abstractNumId w:val="12"/>
  </w:num>
  <w:num w:numId="15">
    <w:abstractNumId w:val="38"/>
  </w:num>
  <w:num w:numId="16">
    <w:abstractNumId w:val="41"/>
  </w:num>
  <w:num w:numId="17">
    <w:abstractNumId w:val="6"/>
  </w:num>
  <w:num w:numId="18">
    <w:abstractNumId w:val="35"/>
  </w:num>
  <w:num w:numId="19">
    <w:abstractNumId w:val="28"/>
  </w:num>
  <w:num w:numId="20">
    <w:abstractNumId w:val="21"/>
  </w:num>
  <w:num w:numId="21">
    <w:abstractNumId w:val="10"/>
  </w:num>
  <w:num w:numId="22">
    <w:abstractNumId w:val="34"/>
  </w:num>
  <w:num w:numId="23">
    <w:abstractNumId w:val="29"/>
  </w:num>
  <w:num w:numId="24">
    <w:abstractNumId w:val="24"/>
  </w:num>
  <w:num w:numId="25">
    <w:abstractNumId w:val="32"/>
  </w:num>
  <w:num w:numId="26">
    <w:abstractNumId w:val="33"/>
  </w:num>
  <w:num w:numId="27">
    <w:abstractNumId w:val="16"/>
  </w:num>
  <w:num w:numId="28">
    <w:abstractNumId w:val="9"/>
  </w:num>
  <w:num w:numId="29">
    <w:abstractNumId w:val="15"/>
  </w:num>
  <w:num w:numId="30">
    <w:abstractNumId w:val="22"/>
  </w:num>
  <w:num w:numId="31">
    <w:abstractNumId w:val="27"/>
  </w:num>
  <w:num w:numId="32">
    <w:abstractNumId w:val="1"/>
  </w:num>
  <w:num w:numId="33">
    <w:abstractNumId w:val="8"/>
  </w:num>
  <w:num w:numId="34">
    <w:abstractNumId w:val="11"/>
  </w:num>
  <w:num w:numId="35">
    <w:abstractNumId w:val="19"/>
  </w:num>
  <w:num w:numId="36">
    <w:abstractNumId w:val="23"/>
  </w:num>
  <w:num w:numId="37">
    <w:abstractNumId w:val="20"/>
  </w:num>
  <w:num w:numId="38">
    <w:abstractNumId w:val="5"/>
  </w:num>
  <w:num w:numId="39">
    <w:abstractNumId w:val="4"/>
  </w:num>
  <w:num w:numId="40">
    <w:abstractNumId w:val="30"/>
  </w:num>
  <w:num w:numId="41">
    <w:abstractNumId w:val="3"/>
  </w:num>
  <w:num w:numId="42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770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32E2"/>
    <w:rsid w:val="00035B50"/>
    <w:rsid w:val="00036091"/>
    <w:rsid w:val="00036110"/>
    <w:rsid w:val="00036576"/>
    <w:rsid w:val="00036601"/>
    <w:rsid w:val="000375BA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870A5"/>
    <w:rsid w:val="00091A10"/>
    <w:rsid w:val="00092278"/>
    <w:rsid w:val="00092505"/>
    <w:rsid w:val="000927DD"/>
    <w:rsid w:val="000929CD"/>
    <w:rsid w:val="00092FF5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6AF"/>
    <w:rsid w:val="000C6EE6"/>
    <w:rsid w:val="000C7611"/>
    <w:rsid w:val="000D0D58"/>
    <w:rsid w:val="000D1729"/>
    <w:rsid w:val="000D1E10"/>
    <w:rsid w:val="000D47D7"/>
    <w:rsid w:val="000D734A"/>
    <w:rsid w:val="000D775B"/>
    <w:rsid w:val="000E01DA"/>
    <w:rsid w:val="000E04BF"/>
    <w:rsid w:val="000E0A05"/>
    <w:rsid w:val="000E134A"/>
    <w:rsid w:val="000E37DF"/>
    <w:rsid w:val="000E47EA"/>
    <w:rsid w:val="000E56D6"/>
    <w:rsid w:val="000E57AC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70EC"/>
    <w:rsid w:val="000F796E"/>
    <w:rsid w:val="000F7E9F"/>
    <w:rsid w:val="001008B3"/>
    <w:rsid w:val="00102FED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6C2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6A9"/>
    <w:rsid w:val="001638FB"/>
    <w:rsid w:val="001644B1"/>
    <w:rsid w:val="00164569"/>
    <w:rsid w:val="00164574"/>
    <w:rsid w:val="00164CFA"/>
    <w:rsid w:val="00166503"/>
    <w:rsid w:val="00166F0D"/>
    <w:rsid w:val="00167733"/>
    <w:rsid w:val="00170267"/>
    <w:rsid w:val="001706DB"/>
    <w:rsid w:val="00173173"/>
    <w:rsid w:val="00173A4F"/>
    <w:rsid w:val="0017536E"/>
    <w:rsid w:val="00176B76"/>
    <w:rsid w:val="00177486"/>
    <w:rsid w:val="00177C09"/>
    <w:rsid w:val="00180AB7"/>
    <w:rsid w:val="00180E02"/>
    <w:rsid w:val="00181561"/>
    <w:rsid w:val="001832C8"/>
    <w:rsid w:val="00184388"/>
    <w:rsid w:val="001845A0"/>
    <w:rsid w:val="001847D4"/>
    <w:rsid w:val="00184C68"/>
    <w:rsid w:val="00185AD3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8E2"/>
    <w:rsid w:val="001C3B22"/>
    <w:rsid w:val="001C5AED"/>
    <w:rsid w:val="001D111A"/>
    <w:rsid w:val="001D11C1"/>
    <w:rsid w:val="001D136D"/>
    <w:rsid w:val="001D15CB"/>
    <w:rsid w:val="001D1EEE"/>
    <w:rsid w:val="001D1F0F"/>
    <w:rsid w:val="001D31AE"/>
    <w:rsid w:val="001D3AFE"/>
    <w:rsid w:val="001D4EC4"/>
    <w:rsid w:val="001D4F97"/>
    <w:rsid w:val="001D5D49"/>
    <w:rsid w:val="001D5E6E"/>
    <w:rsid w:val="001D6373"/>
    <w:rsid w:val="001D77F2"/>
    <w:rsid w:val="001E150F"/>
    <w:rsid w:val="001E19EC"/>
    <w:rsid w:val="001E3218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963"/>
    <w:rsid w:val="00224FCF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475F4"/>
    <w:rsid w:val="00252B52"/>
    <w:rsid w:val="00253A3B"/>
    <w:rsid w:val="002548D8"/>
    <w:rsid w:val="00255800"/>
    <w:rsid w:val="00256D2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463A"/>
    <w:rsid w:val="002A4A4A"/>
    <w:rsid w:val="002A5657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46DB"/>
    <w:rsid w:val="002D78A9"/>
    <w:rsid w:val="002E064C"/>
    <w:rsid w:val="002E092C"/>
    <w:rsid w:val="002E2756"/>
    <w:rsid w:val="002E3382"/>
    <w:rsid w:val="002E349A"/>
    <w:rsid w:val="002E450D"/>
    <w:rsid w:val="002E4555"/>
    <w:rsid w:val="002E5C23"/>
    <w:rsid w:val="002E64F4"/>
    <w:rsid w:val="002E6A21"/>
    <w:rsid w:val="002E79EA"/>
    <w:rsid w:val="002F00FF"/>
    <w:rsid w:val="002F135D"/>
    <w:rsid w:val="002F1A14"/>
    <w:rsid w:val="002F1DDC"/>
    <w:rsid w:val="002F3CDB"/>
    <w:rsid w:val="002F3F98"/>
    <w:rsid w:val="002F61DE"/>
    <w:rsid w:val="00300A3E"/>
    <w:rsid w:val="00300B50"/>
    <w:rsid w:val="00302AD7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A29"/>
    <w:rsid w:val="003A7523"/>
    <w:rsid w:val="003B08F7"/>
    <w:rsid w:val="003B0908"/>
    <w:rsid w:val="003B1B55"/>
    <w:rsid w:val="003B254E"/>
    <w:rsid w:val="003B329C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098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5EC2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5075"/>
    <w:rsid w:val="004266F8"/>
    <w:rsid w:val="00426771"/>
    <w:rsid w:val="00426B4B"/>
    <w:rsid w:val="00426C3C"/>
    <w:rsid w:val="0042717E"/>
    <w:rsid w:val="00427527"/>
    <w:rsid w:val="004277FD"/>
    <w:rsid w:val="0042788A"/>
    <w:rsid w:val="0043006E"/>
    <w:rsid w:val="00430703"/>
    <w:rsid w:val="004307D6"/>
    <w:rsid w:val="004308FB"/>
    <w:rsid w:val="0043131F"/>
    <w:rsid w:val="00431334"/>
    <w:rsid w:val="00431CC3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0694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36BF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82B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2E03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1EA8"/>
    <w:rsid w:val="004B2ED0"/>
    <w:rsid w:val="004B2EF2"/>
    <w:rsid w:val="004B391A"/>
    <w:rsid w:val="004B68AF"/>
    <w:rsid w:val="004B70A6"/>
    <w:rsid w:val="004C3AF5"/>
    <w:rsid w:val="004C44C5"/>
    <w:rsid w:val="004C608F"/>
    <w:rsid w:val="004C752E"/>
    <w:rsid w:val="004C7ACE"/>
    <w:rsid w:val="004C7F5B"/>
    <w:rsid w:val="004D03D2"/>
    <w:rsid w:val="004D1B14"/>
    <w:rsid w:val="004D1C24"/>
    <w:rsid w:val="004D358F"/>
    <w:rsid w:val="004D5081"/>
    <w:rsid w:val="004D5589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3EEB"/>
    <w:rsid w:val="004E5012"/>
    <w:rsid w:val="004E532B"/>
    <w:rsid w:val="004E5EDD"/>
    <w:rsid w:val="004E5EEE"/>
    <w:rsid w:val="004E6AEE"/>
    <w:rsid w:val="004E745A"/>
    <w:rsid w:val="004E7589"/>
    <w:rsid w:val="004E761C"/>
    <w:rsid w:val="004E7774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08F9"/>
    <w:rsid w:val="0052099D"/>
    <w:rsid w:val="0052162A"/>
    <w:rsid w:val="00522010"/>
    <w:rsid w:val="005225E7"/>
    <w:rsid w:val="00523450"/>
    <w:rsid w:val="00523A7B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51B6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45A"/>
    <w:rsid w:val="00553614"/>
    <w:rsid w:val="005540F4"/>
    <w:rsid w:val="00554541"/>
    <w:rsid w:val="00555005"/>
    <w:rsid w:val="00556410"/>
    <w:rsid w:val="00556547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52C"/>
    <w:rsid w:val="00586C47"/>
    <w:rsid w:val="00586F2F"/>
    <w:rsid w:val="0058730C"/>
    <w:rsid w:val="00590027"/>
    <w:rsid w:val="005908F1"/>
    <w:rsid w:val="00591125"/>
    <w:rsid w:val="00591E96"/>
    <w:rsid w:val="00592CA8"/>
    <w:rsid w:val="00593B76"/>
    <w:rsid w:val="005A03D6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E22"/>
    <w:rsid w:val="0060156B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9F9"/>
    <w:rsid w:val="00607CE8"/>
    <w:rsid w:val="00611754"/>
    <w:rsid w:val="00612728"/>
    <w:rsid w:val="00614C7E"/>
    <w:rsid w:val="0061597E"/>
    <w:rsid w:val="00616C3C"/>
    <w:rsid w:val="00617FCB"/>
    <w:rsid w:val="006202CA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3C25"/>
    <w:rsid w:val="00724BC1"/>
    <w:rsid w:val="00724EE7"/>
    <w:rsid w:val="00724F88"/>
    <w:rsid w:val="007262E8"/>
    <w:rsid w:val="007302DB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74AB"/>
    <w:rsid w:val="007378B9"/>
    <w:rsid w:val="00737E34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68EE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6F6C"/>
    <w:rsid w:val="00787DC9"/>
    <w:rsid w:val="00793699"/>
    <w:rsid w:val="00795245"/>
    <w:rsid w:val="007953B3"/>
    <w:rsid w:val="0079604C"/>
    <w:rsid w:val="00796B04"/>
    <w:rsid w:val="00796FF2"/>
    <w:rsid w:val="007971FE"/>
    <w:rsid w:val="007A2A02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E77FE"/>
    <w:rsid w:val="007F0391"/>
    <w:rsid w:val="007F10B0"/>
    <w:rsid w:val="007F130A"/>
    <w:rsid w:val="007F1E07"/>
    <w:rsid w:val="007F1F50"/>
    <w:rsid w:val="007F318E"/>
    <w:rsid w:val="007F5E3F"/>
    <w:rsid w:val="007F63D3"/>
    <w:rsid w:val="0080017B"/>
    <w:rsid w:val="00800E5D"/>
    <w:rsid w:val="00801472"/>
    <w:rsid w:val="0080221B"/>
    <w:rsid w:val="00802559"/>
    <w:rsid w:val="00803901"/>
    <w:rsid w:val="00803DFF"/>
    <w:rsid w:val="008048F5"/>
    <w:rsid w:val="00805590"/>
    <w:rsid w:val="00806A11"/>
    <w:rsid w:val="00806B12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5C5"/>
    <w:rsid w:val="00825DA3"/>
    <w:rsid w:val="00826EBF"/>
    <w:rsid w:val="00827DD4"/>
    <w:rsid w:val="008303B5"/>
    <w:rsid w:val="008306C5"/>
    <w:rsid w:val="00830DA7"/>
    <w:rsid w:val="0083119A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958"/>
    <w:rsid w:val="0084355D"/>
    <w:rsid w:val="00843844"/>
    <w:rsid w:val="0084417A"/>
    <w:rsid w:val="00844723"/>
    <w:rsid w:val="00844CF6"/>
    <w:rsid w:val="008453F9"/>
    <w:rsid w:val="00850BF3"/>
    <w:rsid w:val="008526C9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0B75"/>
    <w:rsid w:val="0087134E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98F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359B"/>
    <w:rsid w:val="008C431E"/>
    <w:rsid w:val="008C4569"/>
    <w:rsid w:val="008C48FB"/>
    <w:rsid w:val="008C6359"/>
    <w:rsid w:val="008C65E4"/>
    <w:rsid w:val="008D05C8"/>
    <w:rsid w:val="008D2917"/>
    <w:rsid w:val="008D38C4"/>
    <w:rsid w:val="008D46E7"/>
    <w:rsid w:val="008D52FA"/>
    <w:rsid w:val="008D649C"/>
    <w:rsid w:val="008D6B91"/>
    <w:rsid w:val="008E15C9"/>
    <w:rsid w:val="008E1FE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6B1"/>
    <w:rsid w:val="009209C8"/>
    <w:rsid w:val="0092119C"/>
    <w:rsid w:val="00922F4D"/>
    <w:rsid w:val="009231DE"/>
    <w:rsid w:val="00923B85"/>
    <w:rsid w:val="00923F7F"/>
    <w:rsid w:val="00924756"/>
    <w:rsid w:val="00924F86"/>
    <w:rsid w:val="009255B3"/>
    <w:rsid w:val="009275FB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11D1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95D"/>
    <w:rsid w:val="00960F5B"/>
    <w:rsid w:val="00962AF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028"/>
    <w:rsid w:val="009751AE"/>
    <w:rsid w:val="00975752"/>
    <w:rsid w:val="00976B91"/>
    <w:rsid w:val="009779D6"/>
    <w:rsid w:val="009801B8"/>
    <w:rsid w:val="009807CB"/>
    <w:rsid w:val="009810CA"/>
    <w:rsid w:val="0098210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B75E6"/>
    <w:rsid w:val="009C0615"/>
    <w:rsid w:val="009C1DBB"/>
    <w:rsid w:val="009C2B84"/>
    <w:rsid w:val="009C37FB"/>
    <w:rsid w:val="009C45A8"/>
    <w:rsid w:val="009C66D8"/>
    <w:rsid w:val="009D1A6D"/>
    <w:rsid w:val="009D1D05"/>
    <w:rsid w:val="009D3066"/>
    <w:rsid w:val="009D3585"/>
    <w:rsid w:val="009D4A65"/>
    <w:rsid w:val="009D60E9"/>
    <w:rsid w:val="009D636B"/>
    <w:rsid w:val="009D739C"/>
    <w:rsid w:val="009E07DA"/>
    <w:rsid w:val="009E18EF"/>
    <w:rsid w:val="009E3854"/>
    <w:rsid w:val="009E390A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042"/>
    <w:rsid w:val="00A07A7D"/>
    <w:rsid w:val="00A101A5"/>
    <w:rsid w:val="00A1194F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8F1"/>
    <w:rsid w:val="00A21C91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0ED0"/>
    <w:rsid w:val="00A537FA"/>
    <w:rsid w:val="00A55546"/>
    <w:rsid w:val="00A559DD"/>
    <w:rsid w:val="00A560D9"/>
    <w:rsid w:val="00A56451"/>
    <w:rsid w:val="00A61389"/>
    <w:rsid w:val="00A62440"/>
    <w:rsid w:val="00A62693"/>
    <w:rsid w:val="00A6269D"/>
    <w:rsid w:val="00A62E1C"/>
    <w:rsid w:val="00A638D3"/>
    <w:rsid w:val="00A64EF9"/>
    <w:rsid w:val="00A66084"/>
    <w:rsid w:val="00A667ED"/>
    <w:rsid w:val="00A66957"/>
    <w:rsid w:val="00A669F7"/>
    <w:rsid w:val="00A735B1"/>
    <w:rsid w:val="00A7391D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5A8"/>
    <w:rsid w:val="00AC400C"/>
    <w:rsid w:val="00AC416A"/>
    <w:rsid w:val="00AC477D"/>
    <w:rsid w:val="00AC4860"/>
    <w:rsid w:val="00AC5F76"/>
    <w:rsid w:val="00AC6A48"/>
    <w:rsid w:val="00AC7FB5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7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51D3"/>
    <w:rsid w:val="00B056F1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1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3A95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A86"/>
    <w:rsid w:val="00B54B35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349"/>
    <w:rsid w:val="00B9368B"/>
    <w:rsid w:val="00B96CA3"/>
    <w:rsid w:val="00B97BD5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5E78"/>
    <w:rsid w:val="00BA6E31"/>
    <w:rsid w:val="00BB0752"/>
    <w:rsid w:val="00BB142D"/>
    <w:rsid w:val="00BB1D68"/>
    <w:rsid w:val="00BB2165"/>
    <w:rsid w:val="00BB4EBE"/>
    <w:rsid w:val="00BB5594"/>
    <w:rsid w:val="00BB559D"/>
    <w:rsid w:val="00BB6830"/>
    <w:rsid w:val="00BC035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5C48"/>
    <w:rsid w:val="00BF00E8"/>
    <w:rsid w:val="00BF2DB7"/>
    <w:rsid w:val="00BF47BD"/>
    <w:rsid w:val="00BF5C95"/>
    <w:rsid w:val="00BF5D5F"/>
    <w:rsid w:val="00BF5DC8"/>
    <w:rsid w:val="00BF6F05"/>
    <w:rsid w:val="00C00883"/>
    <w:rsid w:val="00C00CF2"/>
    <w:rsid w:val="00C012DC"/>
    <w:rsid w:val="00C02159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1DE6"/>
    <w:rsid w:val="00C1217A"/>
    <w:rsid w:val="00C13525"/>
    <w:rsid w:val="00C1403E"/>
    <w:rsid w:val="00C14804"/>
    <w:rsid w:val="00C15BDD"/>
    <w:rsid w:val="00C168FA"/>
    <w:rsid w:val="00C17429"/>
    <w:rsid w:val="00C17E28"/>
    <w:rsid w:val="00C20025"/>
    <w:rsid w:val="00C21385"/>
    <w:rsid w:val="00C21968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1330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1CB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57FB5"/>
    <w:rsid w:val="00C60D7D"/>
    <w:rsid w:val="00C60E3F"/>
    <w:rsid w:val="00C6106C"/>
    <w:rsid w:val="00C622DE"/>
    <w:rsid w:val="00C63437"/>
    <w:rsid w:val="00C63FA0"/>
    <w:rsid w:val="00C64F4B"/>
    <w:rsid w:val="00C64F86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13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27F6"/>
    <w:rsid w:val="00C93B56"/>
    <w:rsid w:val="00C9497A"/>
    <w:rsid w:val="00C95C24"/>
    <w:rsid w:val="00C961EB"/>
    <w:rsid w:val="00C9721F"/>
    <w:rsid w:val="00CA06B4"/>
    <w:rsid w:val="00CA0952"/>
    <w:rsid w:val="00CA12F7"/>
    <w:rsid w:val="00CA2143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9B6"/>
    <w:rsid w:val="00CE37E7"/>
    <w:rsid w:val="00CE4164"/>
    <w:rsid w:val="00CE5356"/>
    <w:rsid w:val="00CE564C"/>
    <w:rsid w:val="00CE7CBA"/>
    <w:rsid w:val="00CE7CD2"/>
    <w:rsid w:val="00CF19EF"/>
    <w:rsid w:val="00CF1FC5"/>
    <w:rsid w:val="00CF2277"/>
    <w:rsid w:val="00CF2549"/>
    <w:rsid w:val="00CF254F"/>
    <w:rsid w:val="00CF25BF"/>
    <w:rsid w:val="00CF2A4A"/>
    <w:rsid w:val="00CF364E"/>
    <w:rsid w:val="00CF45B9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C6C"/>
    <w:rsid w:val="00D257EC"/>
    <w:rsid w:val="00D25CC9"/>
    <w:rsid w:val="00D2660F"/>
    <w:rsid w:val="00D2688E"/>
    <w:rsid w:val="00D26A2E"/>
    <w:rsid w:val="00D32117"/>
    <w:rsid w:val="00D34443"/>
    <w:rsid w:val="00D346F4"/>
    <w:rsid w:val="00D35B56"/>
    <w:rsid w:val="00D3608D"/>
    <w:rsid w:val="00D360A1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57D91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9040D"/>
    <w:rsid w:val="00D90574"/>
    <w:rsid w:val="00D91649"/>
    <w:rsid w:val="00D91EE9"/>
    <w:rsid w:val="00D92CBA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2AE5"/>
    <w:rsid w:val="00DC464C"/>
    <w:rsid w:val="00DC4BA1"/>
    <w:rsid w:val="00DC4F1B"/>
    <w:rsid w:val="00DC59C9"/>
    <w:rsid w:val="00DC714F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EBF"/>
    <w:rsid w:val="00DE7C90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C14"/>
    <w:rsid w:val="00E11FF2"/>
    <w:rsid w:val="00E12672"/>
    <w:rsid w:val="00E12870"/>
    <w:rsid w:val="00E12D1A"/>
    <w:rsid w:val="00E13B70"/>
    <w:rsid w:val="00E13FB9"/>
    <w:rsid w:val="00E15CE9"/>
    <w:rsid w:val="00E16F2E"/>
    <w:rsid w:val="00E178B7"/>
    <w:rsid w:val="00E202D0"/>
    <w:rsid w:val="00E20345"/>
    <w:rsid w:val="00E20D82"/>
    <w:rsid w:val="00E21F5B"/>
    <w:rsid w:val="00E221D4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DEB"/>
    <w:rsid w:val="00E60EE3"/>
    <w:rsid w:val="00E61580"/>
    <w:rsid w:val="00E62159"/>
    <w:rsid w:val="00E6279E"/>
    <w:rsid w:val="00E62AE5"/>
    <w:rsid w:val="00E637B4"/>
    <w:rsid w:val="00E64F02"/>
    <w:rsid w:val="00E66892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2C85"/>
    <w:rsid w:val="00E8354F"/>
    <w:rsid w:val="00E838F1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36B"/>
    <w:rsid w:val="00EB35BE"/>
    <w:rsid w:val="00EB5241"/>
    <w:rsid w:val="00EB62A3"/>
    <w:rsid w:val="00EB69AA"/>
    <w:rsid w:val="00EB6D0F"/>
    <w:rsid w:val="00EB6F1D"/>
    <w:rsid w:val="00EB7534"/>
    <w:rsid w:val="00EB7EA8"/>
    <w:rsid w:val="00EC0619"/>
    <w:rsid w:val="00EC1040"/>
    <w:rsid w:val="00EC2CA6"/>
    <w:rsid w:val="00EC31AB"/>
    <w:rsid w:val="00EC48F0"/>
    <w:rsid w:val="00EC4CCB"/>
    <w:rsid w:val="00EC58F7"/>
    <w:rsid w:val="00EC59C5"/>
    <w:rsid w:val="00EC6C43"/>
    <w:rsid w:val="00ED0340"/>
    <w:rsid w:val="00ED0533"/>
    <w:rsid w:val="00ED0569"/>
    <w:rsid w:val="00ED18D8"/>
    <w:rsid w:val="00ED1A9E"/>
    <w:rsid w:val="00ED29C7"/>
    <w:rsid w:val="00ED34A5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F00692"/>
    <w:rsid w:val="00F018F5"/>
    <w:rsid w:val="00F03256"/>
    <w:rsid w:val="00F03AC9"/>
    <w:rsid w:val="00F043FC"/>
    <w:rsid w:val="00F04DB7"/>
    <w:rsid w:val="00F06991"/>
    <w:rsid w:val="00F10079"/>
    <w:rsid w:val="00F1236E"/>
    <w:rsid w:val="00F12666"/>
    <w:rsid w:val="00F13124"/>
    <w:rsid w:val="00F134C2"/>
    <w:rsid w:val="00F137D9"/>
    <w:rsid w:val="00F140E0"/>
    <w:rsid w:val="00F158E9"/>
    <w:rsid w:val="00F15D3D"/>
    <w:rsid w:val="00F168BC"/>
    <w:rsid w:val="00F2190E"/>
    <w:rsid w:val="00F224EC"/>
    <w:rsid w:val="00F2311D"/>
    <w:rsid w:val="00F25085"/>
    <w:rsid w:val="00F267C4"/>
    <w:rsid w:val="00F3149D"/>
    <w:rsid w:val="00F3178E"/>
    <w:rsid w:val="00F32968"/>
    <w:rsid w:val="00F333E4"/>
    <w:rsid w:val="00F361DC"/>
    <w:rsid w:val="00F362BB"/>
    <w:rsid w:val="00F3765C"/>
    <w:rsid w:val="00F378D6"/>
    <w:rsid w:val="00F413F6"/>
    <w:rsid w:val="00F41A72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5EF6"/>
    <w:rsid w:val="00F560AD"/>
    <w:rsid w:val="00F5691F"/>
    <w:rsid w:val="00F56B2F"/>
    <w:rsid w:val="00F5790C"/>
    <w:rsid w:val="00F6239E"/>
    <w:rsid w:val="00F62BB5"/>
    <w:rsid w:val="00F662AE"/>
    <w:rsid w:val="00F66532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84A5D"/>
    <w:rsid w:val="00F909E2"/>
    <w:rsid w:val="00F909FF"/>
    <w:rsid w:val="00F91A16"/>
    <w:rsid w:val="00F92751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1F0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2ACE"/>
    <w:rsid w:val="00FE321E"/>
    <w:rsid w:val="00FE48A5"/>
    <w:rsid w:val="00FE5318"/>
    <w:rsid w:val="00FE5A9A"/>
    <w:rsid w:val="00FE6A7A"/>
    <w:rsid w:val="00FE7D72"/>
    <w:rsid w:val="00FE7EFD"/>
    <w:rsid w:val="00FF0CFF"/>
    <w:rsid w:val="00FF12EA"/>
    <w:rsid w:val="00FF2EE0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2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124797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2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7416343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318624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390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1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854438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82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7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4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924803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457043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4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527997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75938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8431624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1524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7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0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876806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8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  <w:div w:id="157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6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7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577707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7036781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7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748730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863457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1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6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6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132785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500584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62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40413755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6664881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8710507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619607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6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9023998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2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9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961485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87748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fbr.ru/rffi/ru/contest/n_812/o_2054941" TargetMode="External"/><Relationship Id="rId18" Type="http://schemas.openxmlformats.org/officeDocument/2006/relationships/hyperlink" Target="http://www.rfbr.ru/rffi/ru/contest/n_812/o_205670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hse.gaidarfund.ru/rules_hs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med.go.jp/content/000027248.pdf" TargetMode="External"/><Relationship Id="rId17" Type="http://schemas.openxmlformats.org/officeDocument/2006/relationships/hyperlink" Target="http://www.rfbr.ru/rffi/ru/contest/n_812/o_205670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fbr.ru/rffi/ru/contest/n_812/o_2056706" TargetMode="External"/><Relationship Id="rId20" Type="http://schemas.openxmlformats.org/officeDocument/2006/relationships/hyperlink" Target="https://www.rgo.ru/ru/granty/grantovyy-konkurs-201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st.go.jp/inter/sicorp/download/easia_jrp_7th/guideline_bousai.pdf" TargetMode="External"/><Relationship Id="rId24" Type="http://schemas.openxmlformats.org/officeDocument/2006/relationships/hyperlink" Target="http://www.herzen.spb.ru/main/nauka/1319113305/13191943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fbr.ru/rffi/portal/contest/n_812/o_2056609" TargetMode="External"/><Relationship Id="rId23" Type="http://schemas.openxmlformats.org/officeDocument/2006/relationships/hyperlink" Target="http://mnpk.herzen.spb.ru/?page=metodicsConsalt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jst.go.jp/inter/sicorp/download/easia_jrp_7th/guideline_energy.pdf" TargetMode="External"/><Relationship Id="rId19" Type="http://schemas.openxmlformats.org/officeDocument/2006/relationships/hyperlink" Target="http://www.rfbr.ru/rffi/ru/contest/n_812/o_20567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fbr.ru/rffi/ru/contest/n_812/o_2056568" TargetMode="External"/><Relationship Id="rId22" Type="http://schemas.openxmlformats.org/officeDocument/2006/relationships/hyperlink" Target="http://www.herzen.spb.ru/main/nauka/1319113305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7EBB-B154-4EF6-9F99-7E2C8232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2999</Words>
  <Characters>24458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27403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ivc</cp:lastModifiedBy>
  <cp:revision>3</cp:revision>
  <cp:lastPrinted>2013-12-25T06:51:00Z</cp:lastPrinted>
  <dcterms:created xsi:type="dcterms:W3CDTF">2018-02-15T09:56:00Z</dcterms:created>
  <dcterms:modified xsi:type="dcterms:W3CDTF">2018-02-16T11:38:00Z</dcterms:modified>
</cp:coreProperties>
</file>